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C21F3" w14:textId="77777777" w:rsidR="00D25BE0" w:rsidRPr="00165719" w:rsidRDefault="000C6F4C" w:rsidP="00D25BE0">
      <w:pPr>
        <w:spacing w:line="240" w:lineRule="auto"/>
        <w:jc w:val="center"/>
        <w:rPr>
          <w:rFonts w:ascii="Calibri" w:eastAsia="Times New Roman" w:hAnsi="Calibri" w:cs="DejaVu Sans"/>
          <w:b/>
          <w:bCs/>
          <w:sz w:val="86"/>
          <w:szCs w:val="53"/>
        </w:rPr>
      </w:pPr>
      <w:r w:rsidRPr="00165719">
        <w:rPr>
          <w:rFonts w:ascii="Calibri" w:eastAsia="Times New Roman" w:hAnsi="Calibri" w:cs="DejaVu Sans"/>
          <w:b/>
          <w:bCs/>
          <w:sz w:val="86"/>
          <w:szCs w:val="53"/>
        </w:rPr>
        <w:t xml:space="preserve"> </w:t>
      </w:r>
      <w:proofErr w:type="gramStart"/>
      <w:r w:rsidR="00D07138" w:rsidRPr="00165719">
        <w:rPr>
          <w:rFonts w:ascii="Calibri" w:eastAsia="Times New Roman" w:hAnsi="Calibri" w:cs="DejaVu Sans"/>
          <w:b/>
          <w:bCs/>
          <w:sz w:val="86"/>
          <w:szCs w:val="53"/>
        </w:rPr>
        <w:t>FIAS</w:t>
      </w:r>
      <w:proofErr w:type="gramEnd"/>
      <w:r w:rsidR="00D25BE0" w:rsidRPr="00165719">
        <w:rPr>
          <w:rFonts w:ascii="Calibri" w:eastAsia="Times New Roman" w:hAnsi="Calibri" w:cs="DejaVu Sans"/>
          <w:b/>
          <w:bCs/>
          <w:sz w:val="86"/>
          <w:szCs w:val="53"/>
        </w:rPr>
        <w:t xml:space="preserve"> </w:t>
      </w:r>
    </w:p>
    <w:p w14:paraId="6BDF5425" w14:textId="77777777" w:rsidR="00D07138" w:rsidRPr="00165719" w:rsidRDefault="00D25BE0" w:rsidP="00D07138">
      <w:pPr>
        <w:spacing w:line="240" w:lineRule="auto"/>
        <w:jc w:val="center"/>
        <w:rPr>
          <w:rFonts w:ascii="Calibri" w:eastAsia="Times New Roman" w:hAnsi="Calibri" w:cs="DejaVu Sans"/>
          <w:b/>
          <w:bCs/>
          <w:sz w:val="52"/>
          <w:szCs w:val="53"/>
        </w:rPr>
      </w:pPr>
      <w:r w:rsidRPr="00165719">
        <w:rPr>
          <w:rFonts w:ascii="Calibri" w:eastAsia="Times New Roman" w:hAnsi="Calibri" w:cs="DejaVu Sans"/>
          <w:b/>
          <w:bCs/>
          <w:sz w:val="52"/>
          <w:szCs w:val="53"/>
        </w:rPr>
        <w:t>F</w:t>
      </w:r>
      <w:r w:rsidR="00D07138" w:rsidRPr="00165719">
        <w:rPr>
          <w:rFonts w:ascii="Calibri" w:eastAsia="Times New Roman" w:hAnsi="Calibri" w:cs="DejaVu Sans"/>
          <w:b/>
          <w:bCs/>
          <w:sz w:val="52"/>
          <w:szCs w:val="53"/>
        </w:rPr>
        <w:t xml:space="preserve">onds </w:t>
      </w:r>
      <w:r w:rsidRPr="00165719">
        <w:rPr>
          <w:rFonts w:ascii="Calibri" w:eastAsia="Times New Roman" w:hAnsi="Calibri" w:cs="DejaVu Sans"/>
          <w:b/>
          <w:bCs/>
          <w:sz w:val="52"/>
          <w:szCs w:val="53"/>
        </w:rPr>
        <w:t>I</w:t>
      </w:r>
      <w:r w:rsidR="00D07138" w:rsidRPr="00165719">
        <w:rPr>
          <w:rFonts w:ascii="Calibri" w:eastAsia="Times New Roman" w:hAnsi="Calibri" w:cs="DejaVu Sans"/>
          <w:b/>
          <w:bCs/>
          <w:sz w:val="52"/>
          <w:szCs w:val="53"/>
        </w:rPr>
        <w:t>ndépendant d’</w:t>
      </w:r>
      <w:r w:rsidRPr="00165719">
        <w:rPr>
          <w:rFonts w:ascii="Calibri" w:eastAsia="Times New Roman" w:hAnsi="Calibri" w:cs="DejaVu Sans"/>
          <w:b/>
          <w:bCs/>
          <w:sz w:val="52"/>
          <w:szCs w:val="53"/>
        </w:rPr>
        <w:t>Action et de S</w:t>
      </w:r>
      <w:r w:rsidR="00D07138" w:rsidRPr="00165719">
        <w:rPr>
          <w:rFonts w:ascii="Calibri" w:eastAsia="Times New Roman" w:hAnsi="Calibri" w:cs="DejaVu Sans"/>
          <w:b/>
          <w:bCs/>
          <w:sz w:val="52"/>
          <w:szCs w:val="53"/>
        </w:rPr>
        <w:t>olidarité</w:t>
      </w:r>
    </w:p>
    <w:p w14:paraId="71AC0CB8" w14:textId="77777777" w:rsidR="00D25BE0" w:rsidRPr="00165719" w:rsidRDefault="00D25BE0" w:rsidP="00D07138">
      <w:pPr>
        <w:spacing w:line="240" w:lineRule="auto"/>
        <w:jc w:val="center"/>
        <w:rPr>
          <w:rFonts w:ascii="Calibri" w:eastAsia="Times New Roman" w:hAnsi="Calibri" w:cs="DejaVu Sans"/>
          <w:b/>
          <w:bCs/>
          <w:sz w:val="52"/>
          <w:szCs w:val="53"/>
        </w:rPr>
      </w:pPr>
      <w:r w:rsidRPr="00165719">
        <w:rPr>
          <w:rFonts w:ascii="Calibri" w:eastAsia="Times New Roman" w:hAnsi="Calibri" w:cs="DejaVu Sans"/>
          <w:b/>
          <w:bCs/>
          <w:sz w:val="52"/>
          <w:szCs w:val="53"/>
        </w:rPr>
        <w:t>Procédure de dons</w:t>
      </w:r>
    </w:p>
    <w:p w14:paraId="7070E3A8" w14:textId="77777777" w:rsidR="00D07138" w:rsidRPr="00165719" w:rsidRDefault="00D25BE0" w:rsidP="00D07138">
      <w:pPr>
        <w:spacing w:after="0" w:line="240" w:lineRule="auto"/>
        <w:rPr>
          <w:rFonts w:ascii="Calibri" w:eastAsia="Times New Roman" w:hAnsi="Calibri" w:cs="DejaVu Sans"/>
          <w:b/>
          <w:sz w:val="24"/>
          <w:szCs w:val="24"/>
        </w:rPr>
      </w:pPr>
      <w:r w:rsidRPr="00165719">
        <w:rPr>
          <w:rFonts w:ascii="Calibri" w:hAnsi="Calibri" w:cs="Courier New"/>
          <w:noProof/>
          <w:color w:val="141823"/>
          <w:sz w:val="21"/>
          <w:szCs w:val="21"/>
          <w:shd w:val="clear" w:color="auto" w:fill="FFFFFF"/>
          <w:lang w:val="en-US" w:eastAsia="en-US"/>
        </w:rPr>
        <mc:AlternateContent>
          <mc:Choice Requires="wps">
            <w:drawing>
              <wp:anchor distT="0" distB="0" distL="114300" distR="114300" simplePos="0" relativeHeight="251659264" behindDoc="0" locked="0" layoutInCell="1" allowOverlap="1" wp14:anchorId="48427C9B" wp14:editId="39B31595">
                <wp:simplePos x="0" y="0"/>
                <wp:positionH relativeFrom="column">
                  <wp:posOffset>-314325</wp:posOffset>
                </wp:positionH>
                <wp:positionV relativeFrom="paragraph">
                  <wp:posOffset>8889</wp:posOffset>
                </wp:positionV>
                <wp:extent cx="6638925" cy="1743075"/>
                <wp:effectExtent l="76200" t="76200" r="66675" b="666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743075"/>
                        </a:xfrm>
                        <a:prstGeom prst="rect">
                          <a:avLst/>
                        </a:prstGeom>
                        <a:solidFill>
                          <a:srgbClr val="FFFFFF"/>
                        </a:solidFill>
                        <a:ln w="57150">
                          <a:solidFill>
                            <a:schemeClr val="tx1"/>
                          </a:solidFill>
                          <a:miter lim="800000"/>
                          <a:headEnd/>
                          <a:tailEnd/>
                        </a:ln>
                        <a:effectLst>
                          <a:innerShdw blurRad="114300">
                            <a:prstClr val="black"/>
                          </a:innerShdw>
                          <a:softEdge rad="127000"/>
                        </a:effectLst>
                        <a:scene3d>
                          <a:camera prst="orthographicFront">
                            <a:rot lat="0" lon="0" rev="0"/>
                          </a:camera>
                          <a:lightRig rig="glow" dir="t">
                            <a:rot lat="0" lon="0" rev="4800000"/>
                          </a:lightRig>
                        </a:scene3d>
                        <a:sp3d prstMaterial="matte">
                          <a:bevelT w="127000" h="63500"/>
                        </a:sp3d>
                      </wps:spPr>
                      <wps:txbx>
                        <w:txbxContent>
                          <w:p w14:paraId="37E7868F" w14:textId="4D8A47F1" w:rsidR="00D25BE0" w:rsidRPr="00D25BE0" w:rsidRDefault="00D25BE0" w:rsidP="00D25BE0">
                            <w:pPr>
                              <w:spacing w:line="240" w:lineRule="auto"/>
                              <w:jc w:val="both"/>
                              <w:rPr>
                                <w:rFonts w:ascii="Century Schoolbook" w:hAnsi="Century Schoolbook" w:cs="Courier New"/>
                                <w:color w:val="141823"/>
                                <w:sz w:val="21"/>
                                <w:szCs w:val="21"/>
                                <w:shd w:val="clear" w:color="auto" w:fill="FFFFFF"/>
                              </w:rPr>
                            </w:pPr>
                            <w:r w:rsidRPr="00D25BE0">
                              <w:rPr>
                                <w:rFonts w:ascii="Century Schoolbook" w:hAnsi="Century Schoolbook" w:cs="Courier New"/>
                                <w:color w:val="141823"/>
                                <w:sz w:val="21"/>
                                <w:szCs w:val="21"/>
                                <w:shd w:val="clear" w:color="auto" w:fill="FFFFFF"/>
                              </w:rPr>
                              <w:t>Le FIAS</w:t>
                            </w:r>
                            <w:r w:rsidR="00466C53">
                              <w:rPr>
                                <w:rFonts w:ascii="Century Schoolbook" w:hAnsi="Century Schoolbook" w:cs="Courier New"/>
                                <w:color w:val="141823"/>
                                <w:sz w:val="21"/>
                                <w:szCs w:val="21"/>
                                <w:shd w:val="clear" w:color="auto" w:fill="FFFFFF"/>
                              </w:rPr>
                              <w:t xml:space="preserve"> est un fonds indépendant de 140</w:t>
                            </w:r>
                            <w:r w:rsidRPr="00D25BE0">
                              <w:rPr>
                                <w:rFonts w:ascii="Century Schoolbook" w:hAnsi="Century Schoolbook" w:cs="Courier New"/>
                                <w:color w:val="141823"/>
                                <w:sz w:val="21"/>
                                <w:szCs w:val="21"/>
                                <w:shd w:val="clear" w:color="auto" w:fill="FFFFFF"/>
                              </w:rPr>
                              <w:t xml:space="preserve"> 000 $ ayant vu le jour suite à la désaffiliation du Dawson </w:t>
                            </w:r>
                            <w:proofErr w:type="spellStart"/>
                            <w:r w:rsidRPr="00D25BE0">
                              <w:rPr>
                                <w:rFonts w:ascii="Century Schoolbook" w:hAnsi="Century Schoolbook" w:cs="Courier New"/>
                                <w:color w:val="141823"/>
                                <w:sz w:val="21"/>
                                <w:szCs w:val="21"/>
                                <w:shd w:val="clear" w:color="auto" w:fill="FFFFFF"/>
                              </w:rPr>
                              <w:t>Student</w:t>
                            </w:r>
                            <w:proofErr w:type="spellEnd"/>
                            <w:r w:rsidRPr="00D25BE0">
                              <w:rPr>
                                <w:rFonts w:ascii="Century Schoolbook" w:hAnsi="Century Schoolbook" w:cs="Courier New"/>
                                <w:color w:val="141823"/>
                                <w:sz w:val="21"/>
                                <w:szCs w:val="21"/>
                                <w:shd w:val="clear" w:color="auto" w:fill="FFFFFF"/>
                              </w:rPr>
                              <w:t xml:space="preserve"> Union (DSU) de la Canadian </w:t>
                            </w:r>
                            <w:proofErr w:type="spellStart"/>
                            <w:r w:rsidRPr="00D25BE0">
                              <w:rPr>
                                <w:rFonts w:ascii="Century Schoolbook" w:hAnsi="Century Schoolbook" w:cs="Courier New"/>
                                <w:color w:val="141823"/>
                                <w:sz w:val="21"/>
                                <w:szCs w:val="21"/>
                                <w:shd w:val="clear" w:color="auto" w:fill="FFFFFF"/>
                              </w:rPr>
                              <w:t>Federation</w:t>
                            </w:r>
                            <w:proofErr w:type="spellEnd"/>
                            <w:r w:rsidRPr="00D25BE0">
                              <w:rPr>
                                <w:rFonts w:ascii="Century Schoolbook" w:hAnsi="Century Schoolbook" w:cs="Courier New"/>
                                <w:color w:val="141823"/>
                                <w:sz w:val="21"/>
                                <w:szCs w:val="21"/>
                                <w:shd w:val="clear" w:color="auto" w:fill="FFFFFF"/>
                              </w:rPr>
                              <w:t xml:space="preserve"> of </w:t>
                            </w:r>
                            <w:proofErr w:type="spellStart"/>
                            <w:r w:rsidRPr="00D25BE0">
                              <w:rPr>
                                <w:rFonts w:ascii="Century Schoolbook" w:hAnsi="Century Schoolbook" w:cs="Courier New"/>
                                <w:color w:val="141823"/>
                                <w:sz w:val="21"/>
                                <w:szCs w:val="21"/>
                                <w:shd w:val="clear" w:color="auto" w:fill="FFFFFF"/>
                              </w:rPr>
                              <w:t>Student</w:t>
                            </w:r>
                            <w:proofErr w:type="spellEnd"/>
                            <w:r w:rsidRPr="00D25BE0">
                              <w:rPr>
                                <w:rFonts w:ascii="Century Schoolbook" w:hAnsi="Century Schoolbook" w:cs="Courier New"/>
                                <w:color w:val="141823"/>
                                <w:sz w:val="21"/>
                                <w:szCs w:val="21"/>
                                <w:shd w:val="clear" w:color="auto" w:fill="FFFFFF"/>
                              </w:rPr>
                              <w:t xml:space="preserve"> (CFS), une association étudiante nationale canadienne. Le Fonds regroupe les cotisations inutilisées ayant été versées à l’organe qu</w:t>
                            </w:r>
                            <w:r w:rsidRPr="00D25BE0">
                              <w:rPr>
                                <w:rStyle w:val="textexposedshow"/>
                                <w:rFonts w:ascii="Century Schoolbook" w:hAnsi="Century Schoolbook" w:cs="Courier New"/>
                                <w:color w:val="141823"/>
                                <w:sz w:val="21"/>
                                <w:szCs w:val="21"/>
                                <w:shd w:val="clear" w:color="auto" w:fill="FFFFFF"/>
                              </w:rPr>
                              <w:t>ébécois de la CFS avant la désaffiliation.</w:t>
                            </w:r>
                            <w:r w:rsidRPr="00D25BE0">
                              <w:rPr>
                                <w:rStyle w:val="apple-converted-space"/>
                                <w:rFonts w:ascii="Century Schoolbook" w:hAnsi="Century Schoolbook" w:cs="Courier New"/>
                                <w:color w:val="141823"/>
                                <w:sz w:val="21"/>
                                <w:szCs w:val="21"/>
                                <w:shd w:val="clear" w:color="auto" w:fill="FFFFFF"/>
                              </w:rPr>
                              <w:t> </w:t>
                            </w:r>
                            <w:r w:rsidRPr="00D25BE0">
                              <w:rPr>
                                <w:rStyle w:val="textexposedshow"/>
                                <w:rFonts w:ascii="Century Schoolbook" w:hAnsi="Century Schoolbook" w:cs="Courier New"/>
                                <w:color w:val="141823"/>
                                <w:sz w:val="21"/>
                                <w:szCs w:val="21"/>
                                <w:shd w:val="clear" w:color="auto" w:fill="FFFFFF"/>
                              </w:rPr>
                              <w:t>N’étant plus redevables de la CFS, les étudiant-e-s du Collège Dawson ont choisi, en assemblée générale, d’attribuer la gestion de ces cotisations à un fonds composé de commissaires indépendants</w:t>
                            </w:r>
                            <w:r w:rsidRPr="00D25BE0">
                              <w:rPr>
                                <w:rStyle w:val="textexposedshow"/>
                                <w:rFonts w:ascii="Century Schoolbook" w:hAnsi="Century Schoolbook"/>
                                <w:color w:val="141823"/>
                                <w:sz w:val="21"/>
                                <w:szCs w:val="21"/>
                                <w:shd w:val="clear" w:color="auto" w:fill="FFFFFF"/>
                              </w:rPr>
                              <w:t>.</w:t>
                            </w:r>
                            <w:r w:rsidRPr="00D25BE0">
                              <w:rPr>
                                <w:rStyle w:val="apple-converted-space"/>
                                <w:rFonts w:ascii="Century Schoolbook" w:hAnsi="Century Schoolbook"/>
                                <w:color w:val="141823"/>
                                <w:sz w:val="21"/>
                                <w:szCs w:val="21"/>
                                <w:shd w:val="clear" w:color="auto" w:fill="FFFFFF"/>
                              </w:rPr>
                              <w:t> L</w:t>
                            </w:r>
                            <w:r w:rsidRPr="00D25BE0">
                              <w:rPr>
                                <w:rFonts w:ascii="Century Schoolbook" w:hAnsi="Century Schoolbook"/>
                                <w:color w:val="141823"/>
                                <w:sz w:val="21"/>
                                <w:szCs w:val="21"/>
                                <w:shd w:val="clear" w:color="auto" w:fill="FFFFFF"/>
                              </w:rPr>
                              <w:t xml:space="preserve">es commissaires élu-e-s sur le fonds </w:t>
                            </w:r>
                            <w:r w:rsidR="00466C53">
                              <w:rPr>
                                <w:rFonts w:ascii="Century Schoolbook" w:hAnsi="Century Schoolbook"/>
                                <w:color w:val="141823"/>
                                <w:sz w:val="21"/>
                                <w:szCs w:val="21"/>
                                <w:shd w:val="clear" w:color="auto" w:fill="FFFFFF"/>
                              </w:rPr>
                              <w:t>sont</w:t>
                            </w:r>
                            <w:bookmarkStart w:id="0" w:name="_GoBack"/>
                            <w:bookmarkEnd w:id="0"/>
                            <w:r w:rsidRPr="00D25BE0">
                              <w:rPr>
                                <w:rFonts w:ascii="Century Schoolbook" w:hAnsi="Century Schoolbook"/>
                                <w:color w:val="141823"/>
                                <w:sz w:val="21"/>
                                <w:szCs w:val="21"/>
                                <w:shd w:val="clear" w:color="auto" w:fill="FFFFFF"/>
                              </w:rPr>
                              <w:t xml:space="preserve"> chargé-e-s d’attribuer des dons aux organismes militants qui en feront la demande, en fonction de la charte du FIAS. Le fonds est dédié à l’ensemble de la communauté militante montréalaise et québécoise; des regroupements d’arrêté-e-s aux groupes d’actions politiques, en passant par les militant-e-s criminalisé-e-s</w:t>
                            </w:r>
                          </w:p>
                          <w:p w14:paraId="4821E11C" w14:textId="77777777" w:rsidR="00D25BE0" w:rsidRDefault="00D25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24.7pt;margin-top:.7pt;width:522.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luXNgCAADCBQAADgAAAGRycy9lMm9Eb2MueG1srFRNT9wwEL1X6n+wfC9J9oOFiCyiwFaVoK2A&#10;XnpzbCexcOx07N2E/vqOnbAs9FCpag6WHXvevHnzcXY+tJrsJDhlTUGzo5QSabgVytQF/f6w+XBC&#10;ifPMCKatkQV9ko6er9+/O+u7XM5sY7WQQBDEuLzvCtp43+VJ4ngjW+aObCcNXlYWWubxCHUigPWI&#10;3upklqbHSW9BdGC5dA7/Xo2XdB3xq0py/7WqnPREFxS5+bhCXMuwJuszltfAukbxiQb7BxYtUwad&#10;7qGumGdkC+oPqFZxsM5W/ojbNrFVpbiMMWA0WfommvuGdTLGguK4bi+T+3+w/MvuGxAlCjpPV5QY&#10;1mKSfmCqiJDEy8FLMgsi9Z3L8e19h6/98NEOmOwYsOtuLH90xNjLhplaXgDYvpFMIMksWCYHpiOO&#10;CyBlf2sF+mJbbyPQUEEbFERNCKJjsp72CUIehOPP4+P5yelsSQnHu2y1QM7L6IPlz+YdOP9J2paE&#10;TUEBKyDCs92N84EOy5+fBG/OaiU2Sut4gLq81EB2DKtlE78J/dUzbUhf0OUqW6ajBK8wQuXKPYof&#10;RhHeeGqVx7LXqi3oSRq+4IflQbdrI+LeM6XHPVLWJlzLWNAYRzgoYyTcN6Inpd7CHcMUZhkqMnIK&#10;Me5JlJrxxymSvVkMGAvxWtSSQDSfrSYm6PGVL8elkXMRTDhWCLBJXQu+sVP3bMCaUWqw2G5sbDXs&#10;+phLkLspm4g9YgQ0rerG36magMJ5UWvbUyIU9udfkBYvqgV1JpSY3QOurpuLyPSWodwqZBXHiA8t&#10;xfJS7qR+CJnMxrhJgwU2X465QNRgPZVvqNixdv1QDpieUNOlFU9YyBhtjBCHIG4aC78o6XGgFNT9&#10;3DKQlOjPBpvhNFsswgSKh8VyNcMDHN6UhzfMcIQKOpBxe+nj1ArMjb3ApqlULOcXJhNXHBRRhykt&#10;YRIdnuOrl9G7/g0AAP//AwBQSwMEFAAGAAgAAAAhAJbdCDPdAAAACQEAAA8AAABkcnMvZG93bnJl&#10;di54bWxMj8FOwzAMhu9IvENkJG5bummMpms6AdIuXBBlcM4ar61onKpJu/L2mBM7Wdb36/fnfD+7&#10;Tkw4hNaThtUyAYFUedtSreH4cVikIEI0ZE3nCTX8YIB9cXuTm8z6C73jVMZacAmFzGhoYuwzKUPV&#10;oDNh6XskZmc/OBN5HWppB3PhctfJdZJspTMt8YXG9PjSYPVdjk7D23R8TQOl8sscuuQ5KCzLz1Hr&#10;+7v5aQci4hz/w/Cnz+pQsNPJj2SD6DQsNmrDUQY8mCu1XYE4aVg/PiiQRS6vPyh+AQAA//8DAFBL&#10;AQItABQABgAIAAAAIQDkmcPA+wAAAOEBAAATAAAAAAAAAAAAAAAAAAAAAABbQ29udGVudF9UeXBl&#10;c10ueG1sUEsBAi0AFAAGAAgAAAAhACOyauHXAAAAlAEAAAsAAAAAAAAAAAAAAAAALAEAAF9yZWxz&#10;Ly5yZWxzUEsBAi0AFAAGAAgAAAAhAINpblzYAgAAwgUAAA4AAAAAAAAAAAAAAAAALAIAAGRycy9l&#10;Mm9Eb2MueG1sUEsBAi0AFAAGAAgAAAAhAJbdCDPdAAAACQEAAA8AAAAAAAAAAAAAAAAAMAUAAGRy&#10;cy9kb3ducmV2LnhtbFBLBQYAAAAABAAEAPMAAAA6BgAAAAA=&#10;" strokecolor="black [3213]" strokeweight="4.5pt">
                <v:textbox>
                  <w:txbxContent>
                    <w:p w14:paraId="37E7868F" w14:textId="4D8A47F1" w:rsidR="00D25BE0" w:rsidRPr="00D25BE0" w:rsidRDefault="00D25BE0" w:rsidP="00D25BE0">
                      <w:pPr>
                        <w:spacing w:line="240" w:lineRule="auto"/>
                        <w:jc w:val="both"/>
                        <w:rPr>
                          <w:rFonts w:ascii="Century Schoolbook" w:hAnsi="Century Schoolbook" w:cs="Courier New"/>
                          <w:color w:val="141823"/>
                          <w:sz w:val="21"/>
                          <w:szCs w:val="21"/>
                          <w:shd w:val="clear" w:color="auto" w:fill="FFFFFF"/>
                        </w:rPr>
                      </w:pPr>
                      <w:r w:rsidRPr="00D25BE0">
                        <w:rPr>
                          <w:rFonts w:ascii="Century Schoolbook" w:hAnsi="Century Schoolbook" w:cs="Courier New"/>
                          <w:color w:val="141823"/>
                          <w:sz w:val="21"/>
                          <w:szCs w:val="21"/>
                          <w:shd w:val="clear" w:color="auto" w:fill="FFFFFF"/>
                        </w:rPr>
                        <w:t>Le FIAS</w:t>
                      </w:r>
                      <w:r w:rsidR="00466C53">
                        <w:rPr>
                          <w:rFonts w:ascii="Century Schoolbook" w:hAnsi="Century Schoolbook" w:cs="Courier New"/>
                          <w:color w:val="141823"/>
                          <w:sz w:val="21"/>
                          <w:szCs w:val="21"/>
                          <w:shd w:val="clear" w:color="auto" w:fill="FFFFFF"/>
                        </w:rPr>
                        <w:t xml:space="preserve"> est un fonds indépendant de 140</w:t>
                      </w:r>
                      <w:r w:rsidRPr="00D25BE0">
                        <w:rPr>
                          <w:rFonts w:ascii="Century Schoolbook" w:hAnsi="Century Schoolbook" w:cs="Courier New"/>
                          <w:color w:val="141823"/>
                          <w:sz w:val="21"/>
                          <w:szCs w:val="21"/>
                          <w:shd w:val="clear" w:color="auto" w:fill="FFFFFF"/>
                        </w:rPr>
                        <w:t xml:space="preserve"> 000 $ ayant vu le jour suite à la désaffiliation du Dawson </w:t>
                      </w:r>
                      <w:proofErr w:type="spellStart"/>
                      <w:r w:rsidRPr="00D25BE0">
                        <w:rPr>
                          <w:rFonts w:ascii="Century Schoolbook" w:hAnsi="Century Schoolbook" w:cs="Courier New"/>
                          <w:color w:val="141823"/>
                          <w:sz w:val="21"/>
                          <w:szCs w:val="21"/>
                          <w:shd w:val="clear" w:color="auto" w:fill="FFFFFF"/>
                        </w:rPr>
                        <w:t>Student</w:t>
                      </w:r>
                      <w:proofErr w:type="spellEnd"/>
                      <w:r w:rsidRPr="00D25BE0">
                        <w:rPr>
                          <w:rFonts w:ascii="Century Schoolbook" w:hAnsi="Century Schoolbook" w:cs="Courier New"/>
                          <w:color w:val="141823"/>
                          <w:sz w:val="21"/>
                          <w:szCs w:val="21"/>
                          <w:shd w:val="clear" w:color="auto" w:fill="FFFFFF"/>
                        </w:rPr>
                        <w:t xml:space="preserve"> Union (DSU) de la Canadian </w:t>
                      </w:r>
                      <w:proofErr w:type="spellStart"/>
                      <w:r w:rsidRPr="00D25BE0">
                        <w:rPr>
                          <w:rFonts w:ascii="Century Schoolbook" w:hAnsi="Century Schoolbook" w:cs="Courier New"/>
                          <w:color w:val="141823"/>
                          <w:sz w:val="21"/>
                          <w:szCs w:val="21"/>
                          <w:shd w:val="clear" w:color="auto" w:fill="FFFFFF"/>
                        </w:rPr>
                        <w:t>Federation</w:t>
                      </w:r>
                      <w:proofErr w:type="spellEnd"/>
                      <w:r w:rsidRPr="00D25BE0">
                        <w:rPr>
                          <w:rFonts w:ascii="Century Schoolbook" w:hAnsi="Century Schoolbook" w:cs="Courier New"/>
                          <w:color w:val="141823"/>
                          <w:sz w:val="21"/>
                          <w:szCs w:val="21"/>
                          <w:shd w:val="clear" w:color="auto" w:fill="FFFFFF"/>
                        </w:rPr>
                        <w:t xml:space="preserve"> of </w:t>
                      </w:r>
                      <w:proofErr w:type="spellStart"/>
                      <w:r w:rsidRPr="00D25BE0">
                        <w:rPr>
                          <w:rFonts w:ascii="Century Schoolbook" w:hAnsi="Century Schoolbook" w:cs="Courier New"/>
                          <w:color w:val="141823"/>
                          <w:sz w:val="21"/>
                          <w:szCs w:val="21"/>
                          <w:shd w:val="clear" w:color="auto" w:fill="FFFFFF"/>
                        </w:rPr>
                        <w:t>Student</w:t>
                      </w:r>
                      <w:proofErr w:type="spellEnd"/>
                      <w:r w:rsidRPr="00D25BE0">
                        <w:rPr>
                          <w:rFonts w:ascii="Century Schoolbook" w:hAnsi="Century Schoolbook" w:cs="Courier New"/>
                          <w:color w:val="141823"/>
                          <w:sz w:val="21"/>
                          <w:szCs w:val="21"/>
                          <w:shd w:val="clear" w:color="auto" w:fill="FFFFFF"/>
                        </w:rPr>
                        <w:t xml:space="preserve"> (CFS), une association étudiante nationale canadienne. Le Fonds regroupe les cotisations inutilisées ayant été versées à l’organe qu</w:t>
                      </w:r>
                      <w:r w:rsidRPr="00D25BE0">
                        <w:rPr>
                          <w:rStyle w:val="textexposedshow"/>
                          <w:rFonts w:ascii="Century Schoolbook" w:hAnsi="Century Schoolbook" w:cs="Courier New"/>
                          <w:color w:val="141823"/>
                          <w:sz w:val="21"/>
                          <w:szCs w:val="21"/>
                          <w:shd w:val="clear" w:color="auto" w:fill="FFFFFF"/>
                        </w:rPr>
                        <w:t>ébécois de la CFS avant la désaffiliation.</w:t>
                      </w:r>
                      <w:r w:rsidRPr="00D25BE0">
                        <w:rPr>
                          <w:rStyle w:val="apple-converted-space"/>
                          <w:rFonts w:ascii="Century Schoolbook" w:hAnsi="Century Schoolbook" w:cs="Courier New"/>
                          <w:color w:val="141823"/>
                          <w:sz w:val="21"/>
                          <w:szCs w:val="21"/>
                          <w:shd w:val="clear" w:color="auto" w:fill="FFFFFF"/>
                        </w:rPr>
                        <w:t> </w:t>
                      </w:r>
                      <w:r w:rsidRPr="00D25BE0">
                        <w:rPr>
                          <w:rStyle w:val="textexposedshow"/>
                          <w:rFonts w:ascii="Century Schoolbook" w:hAnsi="Century Schoolbook" w:cs="Courier New"/>
                          <w:color w:val="141823"/>
                          <w:sz w:val="21"/>
                          <w:szCs w:val="21"/>
                          <w:shd w:val="clear" w:color="auto" w:fill="FFFFFF"/>
                        </w:rPr>
                        <w:t>N’étant plus redevables de la CFS, les étudiant-e-s du Collège Dawson ont choisi, en assemblée générale, d’attribuer la gestion de ces cotisations à un fonds composé de commissaires indépendants</w:t>
                      </w:r>
                      <w:r w:rsidRPr="00D25BE0">
                        <w:rPr>
                          <w:rStyle w:val="textexposedshow"/>
                          <w:rFonts w:ascii="Century Schoolbook" w:hAnsi="Century Schoolbook"/>
                          <w:color w:val="141823"/>
                          <w:sz w:val="21"/>
                          <w:szCs w:val="21"/>
                          <w:shd w:val="clear" w:color="auto" w:fill="FFFFFF"/>
                        </w:rPr>
                        <w:t>.</w:t>
                      </w:r>
                      <w:r w:rsidRPr="00D25BE0">
                        <w:rPr>
                          <w:rStyle w:val="apple-converted-space"/>
                          <w:rFonts w:ascii="Century Schoolbook" w:hAnsi="Century Schoolbook"/>
                          <w:color w:val="141823"/>
                          <w:sz w:val="21"/>
                          <w:szCs w:val="21"/>
                          <w:shd w:val="clear" w:color="auto" w:fill="FFFFFF"/>
                        </w:rPr>
                        <w:t> L</w:t>
                      </w:r>
                      <w:r w:rsidRPr="00D25BE0">
                        <w:rPr>
                          <w:rFonts w:ascii="Century Schoolbook" w:hAnsi="Century Schoolbook"/>
                          <w:color w:val="141823"/>
                          <w:sz w:val="21"/>
                          <w:szCs w:val="21"/>
                          <w:shd w:val="clear" w:color="auto" w:fill="FFFFFF"/>
                        </w:rPr>
                        <w:t xml:space="preserve">es commissaires élu-e-s sur le fonds </w:t>
                      </w:r>
                      <w:r w:rsidR="00466C53">
                        <w:rPr>
                          <w:rFonts w:ascii="Century Schoolbook" w:hAnsi="Century Schoolbook"/>
                          <w:color w:val="141823"/>
                          <w:sz w:val="21"/>
                          <w:szCs w:val="21"/>
                          <w:shd w:val="clear" w:color="auto" w:fill="FFFFFF"/>
                        </w:rPr>
                        <w:t>sont</w:t>
                      </w:r>
                      <w:bookmarkStart w:id="1" w:name="_GoBack"/>
                      <w:bookmarkEnd w:id="1"/>
                      <w:r w:rsidRPr="00D25BE0">
                        <w:rPr>
                          <w:rFonts w:ascii="Century Schoolbook" w:hAnsi="Century Schoolbook"/>
                          <w:color w:val="141823"/>
                          <w:sz w:val="21"/>
                          <w:szCs w:val="21"/>
                          <w:shd w:val="clear" w:color="auto" w:fill="FFFFFF"/>
                        </w:rPr>
                        <w:t xml:space="preserve"> chargé-e-s d’attribuer des dons aux organismes militants qui en feront la demande, en fonction de la charte du FIAS. Le fonds est dédié à l’ensemble de la communauté militante montréalaise et québécoise; des regroupements d’arrêté-e-s aux groupes d’actions politiques, en passant par les militant-e-s criminalisé-e-s</w:t>
                      </w:r>
                    </w:p>
                    <w:p w14:paraId="4821E11C" w14:textId="77777777" w:rsidR="00D25BE0" w:rsidRDefault="00D25BE0"/>
                  </w:txbxContent>
                </v:textbox>
              </v:shape>
            </w:pict>
          </mc:Fallback>
        </mc:AlternateContent>
      </w:r>
    </w:p>
    <w:p w14:paraId="35DA84C4" w14:textId="77777777" w:rsidR="00D25BE0" w:rsidRPr="00165719" w:rsidRDefault="00D25BE0" w:rsidP="00D07138">
      <w:pPr>
        <w:spacing w:after="0" w:line="240" w:lineRule="auto"/>
        <w:rPr>
          <w:rFonts w:ascii="Calibri" w:eastAsia="Times New Roman" w:hAnsi="Calibri" w:cs="DejaVu Sans"/>
          <w:b/>
          <w:sz w:val="24"/>
          <w:szCs w:val="24"/>
        </w:rPr>
      </w:pPr>
    </w:p>
    <w:p w14:paraId="1B2419DD" w14:textId="77777777" w:rsidR="00D25BE0" w:rsidRPr="00165719" w:rsidRDefault="00D25BE0" w:rsidP="00D07138">
      <w:pPr>
        <w:spacing w:after="0" w:line="240" w:lineRule="auto"/>
        <w:rPr>
          <w:rFonts w:ascii="Calibri" w:eastAsia="Times New Roman" w:hAnsi="Calibri" w:cs="DejaVu Sans"/>
          <w:b/>
          <w:sz w:val="24"/>
          <w:szCs w:val="24"/>
        </w:rPr>
      </w:pPr>
    </w:p>
    <w:p w14:paraId="5300F1C6" w14:textId="77777777" w:rsidR="00D25BE0" w:rsidRPr="00165719" w:rsidRDefault="00D25BE0" w:rsidP="00D07138">
      <w:pPr>
        <w:spacing w:after="0" w:line="240" w:lineRule="auto"/>
        <w:rPr>
          <w:rFonts w:ascii="Calibri" w:eastAsia="Times New Roman" w:hAnsi="Calibri" w:cs="DejaVu Sans"/>
          <w:b/>
          <w:sz w:val="24"/>
          <w:szCs w:val="24"/>
        </w:rPr>
      </w:pPr>
    </w:p>
    <w:p w14:paraId="66482580" w14:textId="77777777" w:rsidR="00D25BE0" w:rsidRPr="00165719" w:rsidRDefault="00D25BE0" w:rsidP="00D07138">
      <w:pPr>
        <w:spacing w:after="0" w:line="240" w:lineRule="auto"/>
        <w:rPr>
          <w:rFonts w:ascii="Calibri" w:eastAsia="Times New Roman" w:hAnsi="Calibri" w:cs="DejaVu Sans"/>
          <w:b/>
          <w:sz w:val="24"/>
          <w:szCs w:val="24"/>
        </w:rPr>
      </w:pPr>
    </w:p>
    <w:p w14:paraId="78D380E7" w14:textId="77777777" w:rsidR="00D25BE0" w:rsidRPr="00165719" w:rsidRDefault="00D25BE0" w:rsidP="00D07138">
      <w:pPr>
        <w:spacing w:after="0" w:line="240" w:lineRule="auto"/>
        <w:rPr>
          <w:rFonts w:ascii="Calibri" w:eastAsia="Times New Roman" w:hAnsi="Calibri" w:cs="DejaVu Sans"/>
          <w:b/>
          <w:sz w:val="24"/>
          <w:szCs w:val="24"/>
        </w:rPr>
      </w:pPr>
    </w:p>
    <w:p w14:paraId="65052337" w14:textId="77777777" w:rsidR="00D25BE0" w:rsidRPr="00165719" w:rsidRDefault="00D25BE0" w:rsidP="00D07138">
      <w:pPr>
        <w:spacing w:after="0" w:line="240" w:lineRule="auto"/>
        <w:rPr>
          <w:rFonts w:ascii="Calibri" w:eastAsia="Times New Roman" w:hAnsi="Calibri" w:cs="DejaVu Sans"/>
          <w:b/>
          <w:sz w:val="24"/>
          <w:szCs w:val="24"/>
        </w:rPr>
      </w:pPr>
    </w:p>
    <w:p w14:paraId="1124D438" w14:textId="77777777" w:rsidR="00D25BE0" w:rsidRPr="00165719" w:rsidRDefault="00D25BE0" w:rsidP="00D07138">
      <w:pPr>
        <w:spacing w:after="0" w:line="240" w:lineRule="auto"/>
        <w:rPr>
          <w:rFonts w:ascii="Calibri" w:eastAsia="Times New Roman" w:hAnsi="Calibri" w:cs="DejaVu Sans"/>
          <w:b/>
          <w:sz w:val="24"/>
          <w:szCs w:val="24"/>
        </w:rPr>
      </w:pPr>
    </w:p>
    <w:p w14:paraId="4CEE16A6" w14:textId="77777777" w:rsidR="00D25BE0" w:rsidRPr="00165719" w:rsidRDefault="00D25BE0" w:rsidP="00D07138">
      <w:pPr>
        <w:spacing w:after="0" w:line="240" w:lineRule="auto"/>
        <w:rPr>
          <w:rFonts w:ascii="Calibri" w:eastAsia="Times New Roman" w:hAnsi="Calibri" w:cs="DejaVu Sans"/>
          <w:b/>
          <w:sz w:val="24"/>
          <w:szCs w:val="24"/>
        </w:rPr>
      </w:pPr>
    </w:p>
    <w:p w14:paraId="64E7C1E2" w14:textId="77777777" w:rsidR="00D25BE0" w:rsidRPr="00165719" w:rsidRDefault="00D25BE0" w:rsidP="00D07138">
      <w:pPr>
        <w:spacing w:after="0" w:line="240" w:lineRule="auto"/>
        <w:rPr>
          <w:rFonts w:ascii="Calibri" w:eastAsia="Times New Roman" w:hAnsi="Calibri" w:cs="DejaVu Sans"/>
          <w:b/>
          <w:sz w:val="24"/>
          <w:szCs w:val="24"/>
        </w:rPr>
      </w:pPr>
    </w:p>
    <w:p w14:paraId="2A05E44D" w14:textId="77777777" w:rsidR="00D25BE0" w:rsidRPr="00165719" w:rsidRDefault="00D25BE0" w:rsidP="00D07138">
      <w:pPr>
        <w:spacing w:after="0" w:line="240" w:lineRule="auto"/>
        <w:rPr>
          <w:rFonts w:ascii="Calibri" w:eastAsia="Times New Roman" w:hAnsi="Calibri" w:cs="DejaVu Sans"/>
          <w:b/>
          <w:sz w:val="24"/>
          <w:szCs w:val="24"/>
        </w:rPr>
      </w:pPr>
    </w:p>
    <w:p w14:paraId="3F1438B6" w14:textId="77777777" w:rsidR="00D07138" w:rsidRPr="00165719" w:rsidRDefault="00D07138" w:rsidP="00D07138">
      <w:pPr>
        <w:spacing w:after="120" w:line="240" w:lineRule="auto"/>
        <w:jc w:val="both"/>
        <w:rPr>
          <w:rFonts w:ascii="Calibri" w:eastAsia="Times New Roman" w:hAnsi="Calibri" w:cs="DejaVu Sans"/>
          <w:b/>
          <w:szCs w:val="24"/>
        </w:rPr>
      </w:pPr>
      <w:r w:rsidRPr="00165719">
        <w:rPr>
          <w:rFonts w:ascii="Calibri" w:eastAsia="Times New Roman" w:hAnsi="Calibri" w:cs="DejaVu Sans"/>
          <w:b/>
          <w:szCs w:val="24"/>
        </w:rPr>
        <w:t>Règlements pour l’attribution d’un don :</w:t>
      </w:r>
    </w:p>
    <w:p w14:paraId="05D076B0" w14:textId="77777777" w:rsidR="00D07138" w:rsidRPr="00165719" w:rsidRDefault="00D07138" w:rsidP="00D07138">
      <w:pPr>
        <w:pStyle w:val="ListParagraph"/>
        <w:numPr>
          <w:ilvl w:val="0"/>
          <w:numId w:val="1"/>
        </w:numPr>
        <w:spacing w:after="120" w:line="240" w:lineRule="auto"/>
        <w:jc w:val="both"/>
        <w:rPr>
          <w:rFonts w:ascii="Calibri" w:eastAsia="Times New Roman" w:hAnsi="Calibri" w:cs="DejaVu Sans"/>
          <w:szCs w:val="24"/>
        </w:rPr>
      </w:pPr>
      <w:r w:rsidRPr="00165719">
        <w:rPr>
          <w:rFonts w:ascii="Calibri" w:eastAsia="Times New Roman" w:hAnsi="Calibri" w:cs="DejaVu Sans"/>
          <w:szCs w:val="24"/>
        </w:rPr>
        <w:t xml:space="preserve">Toutes les demandes de dons doivent être accompagnées du formulaire de don ci-joint </w:t>
      </w:r>
      <w:proofErr w:type="spellStart"/>
      <w:r w:rsidRPr="00165719">
        <w:rPr>
          <w:rFonts w:ascii="Calibri" w:eastAsia="Times New Roman" w:hAnsi="Calibri" w:cs="DejaVu Sans"/>
          <w:szCs w:val="24"/>
        </w:rPr>
        <w:t>dûment</w:t>
      </w:r>
      <w:proofErr w:type="spellEnd"/>
      <w:r w:rsidRPr="00165719">
        <w:rPr>
          <w:rFonts w:ascii="Calibri" w:eastAsia="Times New Roman" w:hAnsi="Calibri" w:cs="DejaVu Sans"/>
          <w:szCs w:val="24"/>
        </w:rPr>
        <w:t xml:space="preserve"> rempli.</w:t>
      </w:r>
    </w:p>
    <w:p w14:paraId="2965E5E0" w14:textId="77777777" w:rsidR="00D07138" w:rsidRPr="00165719" w:rsidRDefault="00D07138" w:rsidP="00D07138">
      <w:pPr>
        <w:pStyle w:val="ListParagraph"/>
        <w:numPr>
          <w:ilvl w:val="0"/>
          <w:numId w:val="1"/>
        </w:numPr>
        <w:spacing w:after="120" w:line="240" w:lineRule="auto"/>
        <w:jc w:val="both"/>
        <w:rPr>
          <w:rFonts w:ascii="Calibri" w:eastAsia="Times New Roman" w:hAnsi="Calibri" w:cs="DejaVu Sans"/>
          <w:szCs w:val="24"/>
        </w:rPr>
      </w:pPr>
      <w:r w:rsidRPr="00165719">
        <w:rPr>
          <w:rFonts w:ascii="Calibri" w:eastAsia="Times New Roman" w:hAnsi="Calibri" w:cs="DejaVu Sans"/>
          <w:szCs w:val="24"/>
        </w:rPr>
        <w:t>Toutes demandes de dons doivent être traitées au courant de la prochaine réunion des commissaires du fonds.</w:t>
      </w:r>
    </w:p>
    <w:p w14:paraId="45309519" w14:textId="77777777" w:rsidR="00D07138" w:rsidRPr="00165719" w:rsidRDefault="00D07138" w:rsidP="00D07138">
      <w:pPr>
        <w:spacing w:after="120" w:line="240" w:lineRule="auto"/>
        <w:jc w:val="both"/>
        <w:rPr>
          <w:rFonts w:ascii="Calibri" w:eastAsia="Times New Roman" w:hAnsi="Calibri" w:cs="DejaVu Sans"/>
          <w:szCs w:val="24"/>
        </w:rPr>
      </w:pPr>
    </w:p>
    <w:p w14:paraId="73D4A7EF" w14:textId="77777777" w:rsidR="00DB789E" w:rsidRPr="00165719" w:rsidRDefault="00D07138" w:rsidP="00D07138">
      <w:pPr>
        <w:spacing w:after="120" w:line="240" w:lineRule="auto"/>
        <w:jc w:val="both"/>
        <w:rPr>
          <w:rFonts w:ascii="Calibri" w:eastAsia="Times New Roman" w:hAnsi="Calibri" w:cs="DejaVu Sans"/>
          <w:i/>
          <w:szCs w:val="24"/>
        </w:rPr>
      </w:pPr>
      <w:r w:rsidRPr="00165719">
        <w:rPr>
          <w:rFonts w:ascii="Calibri" w:eastAsia="Times New Roman" w:hAnsi="Calibri" w:cs="DejaVu Sans"/>
          <w:szCs w:val="24"/>
        </w:rPr>
        <w:t>Le fonds indépendant d’action et de solidarité (FIAS) se subdivise en deux parties distinctes : un fonds de soutien légal et un fonds d’action politique. Pour plus d’informations, voir les politiques de dons du Fonds</w:t>
      </w:r>
      <w:r w:rsidRPr="00165719">
        <w:rPr>
          <w:rFonts w:ascii="Calibri" w:eastAsia="Times New Roman" w:hAnsi="Calibri" w:cs="DejaVu Sans"/>
          <w:i/>
          <w:szCs w:val="24"/>
        </w:rPr>
        <w:t>.</w:t>
      </w:r>
      <w:r w:rsidR="00DB789E" w:rsidRPr="00165719">
        <w:rPr>
          <w:rFonts w:ascii="Calibri" w:eastAsia="Times New Roman" w:hAnsi="Calibri" w:cs="DejaVu Sans"/>
          <w:i/>
          <w:szCs w:val="24"/>
        </w:rPr>
        <w:t xml:space="preserve"> Merci de spécifier la case budgétaire reliée à votre demande. </w:t>
      </w:r>
    </w:p>
    <w:p w14:paraId="403B8372" w14:textId="77777777" w:rsidR="00DB789E" w:rsidRPr="00165719" w:rsidRDefault="00DB789E" w:rsidP="00D07138">
      <w:pPr>
        <w:spacing w:after="120" w:line="240" w:lineRule="auto"/>
        <w:jc w:val="both"/>
        <w:rPr>
          <w:rFonts w:ascii="Calibri" w:eastAsia="Times New Roman" w:hAnsi="Calibri" w:cs="DejaVu Sans"/>
          <w:szCs w:val="24"/>
        </w:rPr>
      </w:pPr>
    </w:p>
    <w:p w14:paraId="462E7D90" w14:textId="77777777" w:rsidR="00DB789E" w:rsidRPr="00165719" w:rsidRDefault="00DB789E" w:rsidP="00D07138">
      <w:pPr>
        <w:spacing w:after="120" w:line="240" w:lineRule="auto"/>
        <w:jc w:val="both"/>
        <w:rPr>
          <w:rFonts w:ascii="Calibri" w:eastAsia="Times New Roman" w:hAnsi="Calibri" w:cs="Times New Roman"/>
          <w:szCs w:val="24"/>
        </w:rPr>
      </w:pPr>
      <w:r w:rsidRPr="00165719">
        <w:rPr>
          <w:rFonts w:ascii="Calibri" w:eastAsia="Times New Roman" w:hAnsi="Calibri" w:cs="Times New Roman"/>
          <w:szCs w:val="24"/>
        </w:rPr>
        <w:t>Le fonds se réserve le droit de modifier à la baisse toute demande de dons.  Le comité de gestion du FIAS vous contactera dans les deux (2) semaines ouvrables pour confirmer ou infirmer l’attribution du don demandé. En cas d’informations manquantes ou d’anomalies dans un formulaire reçu,</w:t>
      </w:r>
      <w:r w:rsidR="00D25BE0" w:rsidRPr="00165719">
        <w:rPr>
          <w:rFonts w:ascii="Calibri" w:eastAsia="Times New Roman" w:hAnsi="Calibri" w:cs="Times New Roman"/>
          <w:szCs w:val="24"/>
        </w:rPr>
        <w:t xml:space="preserve"> vous serez contacté-e-s par les commissaires du Fonds</w:t>
      </w:r>
      <w:r w:rsidRPr="00165719">
        <w:rPr>
          <w:rFonts w:ascii="Calibri" w:eastAsia="Times New Roman" w:hAnsi="Calibri" w:cs="Times New Roman"/>
          <w:szCs w:val="24"/>
        </w:rPr>
        <w:t xml:space="preserve"> dans les mêmes délais.</w:t>
      </w:r>
    </w:p>
    <w:p w14:paraId="0093CC4B" w14:textId="77777777" w:rsidR="00D25BE0" w:rsidRPr="00165719" w:rsidRDefault="00D25BE0" w:rsidP="00D07138">
      <w:pPr>
        <w:spacing w:after="120" w:line="240" w:lineRule="auto"/>
        <w:jc w:val="both"/>
        <w:rPr>
          <w:rFonts w:ascii="Calibri" w:eastAsia="Times New Roman" w:hAnsi="Calibri" w:cs="Times New Roman"/>
          <w:szCs w:val="24"/>
        </w:rPr>
      </w:pPr>
    </w:p>
    <w:p w14:paraId="4110F798" w14:textId="77777777" w:rsidR="00D25BE0" w:rsidRPr="00165719" w:rsidRDefault="00D25BE0" w:rsidP="00D07138">
      <w:pPr>
        <w:spacing w:after="120" w:line="240" w:lineRule="auto"/>
        <w:jc w:val="both"/>
        <w:rPr>
          <w:rFonts w:ascii="Calibri" w:eastAsia="Times New Roman" w:hAnsi="Calibri" w:cs="Times New Roman"/>
          <w:szCs w:val="24"/>
        </w:rPr>
      </w:pPr>
    </w:p>
    <w:p w14:paraId="42F74B5A" w14:textId="77777777" w:rsidR="00D25BE0" w:rsidRPr="00165719" w:rsidRDefault="00D25BE0" w:rsidP="00D07138">
      <w:pPr>
        <w:spacing w:after="120" w:line="240" w:lineRule="auto"/>
        <w:jc w:val="both"/>
        <w:rPr>
          <w:rFonts w:ascii="Calibri" w:eastAsia="Times New Roman" w:hAnsi="Calibri" w:cs="Times New Roman"/>
          <w:szCs w:val="24"/>
        </w:rPr>
      </w:pPr>
    </w:p>
    <w:p w14:paraId="7595763E" w14:textId="77777777" w:rsidR="00D25BE0" w:rsidRPr="00165719" w:rsidRDefault="00D25BE0" w:rsidP="00D07138">
      <w:pPr>
        <w:spacing w:after="120" w:line="240" w:lineRule="auto"/>
        <w:jc w:val="both"/>
        <w:rPr>
          <w:rFonts w:ascii="Calibri" w:eastAsia="Times New Roman" w:hAnsi="Calibri" w:cs="Times New Roman"/>
          <w:szCs w:val="24"/>
        </w:rPr>
      </w:pPr>
    </w:p>
    <w:p w14:paraId="3AB19478" w14:textId="77777777" w:rsidR="00D25BE0" w:rsidRPr="00165719" w:rsidRDefault="0007716B" w:rsidP="00D25BE0">
      <w:pPr>
        <w:spacing w:line="240" w:lineRule="auto"/>
        <w:rPr>
          <w:rFonts w:ascii="Calibri" w:eastAsia="Times New Roman" w:hAnsi="Calibri" w:cs="DejaVu Sans"/>
          <w:b/>
          <w:bCs/>
          <w:color w:val="808080" w:themeColor="background1" w:themeShade="80"/>
          <w:sz w:val="56"/>
          <w:szCs w:val="56"/>
        </w:rPr>
      </w:pPr>
      <w:proofErr w:type="gramStart"/>
      <w:r w:rsidRPr="00165719">
        <w:rPr>
          <w:rFonts w:ascii="Calibri" w:eastAsia="Times New Roman" w:hAnsi="Calibri" w:cs="DejaVu Sans"/>
          <w:b/>
          <w:bCs/>
          <w:color w:val="808080" w:themeColor="background1" w:themeShade="80"/>
          <w:sz w:val="56"/>
          <w:szCs w:val="56"/>
        </w:rPr>
        <w:lastRenderedPageBreak/>
        <w:t>FIAS</w:t>
      </w:r>
      <w:proofErr w:type="gramEnd"/>
    </w:p>
    <w:p w14:paraId="4999838E" w14:textId="77777777" w:rsidR="000C6F4C" w:rsidRPr="00165719" w:rsidRDefault="00D25BE0" w:rsidP="000C6F4C">
      <w:pPr>
        <w:spacing w:line="240" w:lineRule="auto"/>
        <w:jc w:val="center"/>
        <w:rPr>
          <w:rFonts w:ascii="Calibri" w:eastAsia="Times New Roman" w:hAnsi="Calibri" w:cs="DejaVu Sans"/>
          <w:b/>
          <w:bCs/>
          <w:sz w:val="40"/>
          <w:szCs w:val="48"/>
        </w:rPr>
      </w:pPr>
      <w:r w:rsidRPr="00165719">
        <w:rPr>
          <w:rFonts w:ascii="Calibri" w:eastAsia="Times New Roman" w:hAnsi="Calibri" w:cs="DejaVu Sans"/>
          <w:b/>
          <w:bCs/>
          <w:sz w:val="40"/>
          <w:szCs w:val="48"/>
        </w:rPr>
        <w:t>Formulaire de demande de don</w:t>
      </w:r>
    </w:p>
    <w:p w14:paraId="2158AEC3" w14:textId="77777777" w:rsidR="000C6F4C" w:rsidRPr="00165719" w:rsidRDefault="000C6F4C" w:rsidP="000C6F4C">
      <w:pPr>
        <w:spacing w:line="240" w:lineRule="auto"/>
        <w:jc w:val="center"/>
        <w:rPr>
          <w:rFonts w:ascii="Calibri" w:eastAsia="Times New Roman" w:hAnsi="Calibri" w:cs="DejaVu Sans"/>
          <w:b/>
          <w:bCs/>
          <w:sz w:val="40"/>
          <w:szCs w:val="48"/>
        </w:rPr>
      </w:pPr>
      <w:r w:rsidRPr="00165719">
        <w:rPr>
          <w:rFonts w:ascii="Calibri" w:eastAsia="Times New Roman" w:hAnsi="Calibri" w:cs="DejaVu Sans"/>
          <w:b/>
          <w:bCs/>
          <w:sz w:val="40"/>
          <w:szCs w:val="48"/>
        </w:rPr>
        <w:t>Fonds politique</w:t>
      </w:r>
    </w:p>
    <w:p w14:paraId="62352FF3" w14:textId="77777777" w:rsidR="00D25BE0" w:rsidRPr="00165719" w:rsidRDefault="00D25BE0" w:rsidP="00D25BE0">
      <w:pPr>
        <w:spacing w:line="240" w:lineRule="auto"/>
        <w:rPr>
          <w:rFonts w:ascii="Calibri" w:eastAsia="Times New Roman" w:hAnsi="Calibri" w:cs="DejaVu Sans"/>
          <w:b/>
          <w:bCs/>
          <w:sz w:val="32"/>
          <w:szCs w:val="48"/>
        </w:rPr>
      </w:pPr>
    </w:p>
    <w:p w14:paraId="2D7D7790" w14:textId="77777777" w:rsidR="00D25BE0" w:rsidRPr="00165719" w:rsidRDefault="00D25BE0" w:rsidP="00D25BE0">
      <w:pPr>
        <w:spacing w:line="240" w:lineRule="auto"/>
        <w:rPr>
          <w:rFonts w:ascii="Calibri" w:eastAsia="Times New Roman" w:hAnsi="Calibri" w:cs="DejaVu Sans"/>
          <w:sz w:val="16"/>
          <w:szCs w:val="24"/>
        </w:rPr>
      </w:pPr>
      <w:r w:rsidRPr="00165719">
        <w:rPr>
          <w:rFonts w:ascii="Calibri" w:eastAsia="Times New Roman" w:hAnsi="Calibri" w:cs="DejaVu Sans"/>
          <w:b/>
          <w:bCs/>
          <w:sz w:val="32"/>
          <w:szCs w:val="48"/>
        </w:rPr>
        <w:t>Identification</w:t>
      </w:r>
    </w:p>
    <w:tbl>
      <w:tblPr>
        <w:tblStyle w:val="TableGrid"/>
        <w:tblW w:w="0" w:type="auto"/>
        <w:tblLook w:val="04A0" w:firstRow="1" w:lastRow="0" w:firstColumn="1" w:lastColumn="0" w:noHBand="0" w:noVBand="1"/>
      </w:tblPr>
      <w:tblGrid>
        <w:gridCol w:w="4877"/>
        <w:gridCol w:w="4743"/>
      </w:tblGrid>
      <w:tr w:rsidR="00D25BE0" w:rsidRPr="00165719" w14:paraId="6F7D06FB" w14:textId="77777777" w:rsidTr="00BC7E28">
        <w:tc>
          <w:tcPr>
            <w:tcW w:w="5470" w:type="dxa"/>
          </w:tcPr>
          <w:p w14:paraId="41609393" w14:textId="77777777" w:rsidR="00D25BE0" w:rsidRPr="00165719" w:rsidRDefault="00D25BE0" w:rsidP="00BC7E28">
            <w:pPr>
              <w:rPr>
                <w:rFonts w:ascii="Calibri" w:eastAsia="Times New Roman" w:hAnsi="Calibri" w:cs="DejaVu Sans"/>
                <w:b/>
                <w:bCs/>
                <w:sz w:val="32"/>
                <w:szCs w:val="48"/>
              </w:rPr>
            </w:pPr>
            <w:r w:rsidRPr="00165719">
              <w:rPr>
                <w:rFonts w:ascii="Calibri" w:eastAsia="Times New Roman" w:hAnsi="Calibri" w:cs="DejaVu Sans"/>
                <w:b/>
                <w:bCs/>
                <w:sz w:val="20"/>
                <w:szCs w:val="24"/>
              </w:rPr>
              <w:t>Nom du demandeur ou de l’organisme relié au projet</w:t>
            </w:r>
          </w:p>
        </w:tc>
        <w:tc>
          <w:tcPr>
            <w:tcW w:w="5470" w:type="dxa"/>
          </w:tcPr>
          <w:p w14:paraId="310A3416" w14:textId="77777777" w:rsidR="00D25BE0" w:rsidRPr="00165719" w:rsidRDefault="00D25BE0" w:rsidP="00BC7E28">
            <w:pPr>
              <w:rPr>
                <w:rFonts w:ascii="Calibri" w:eastAsia="Times New Roman" w:hAnsi="Calibri" w:cs="DejaVu Sans"/>
                <w:b/>
                <w:bCs/>
                <w:sz w:val="32"/>
                <w:szCs w:val="48"/>
              </w:rPr>
            </w:pPr>
          </w:p>
        </w:tc>
      </w:tr>
      <w:tr w:rsidR="00D25BE0" w:rsidRPr="00165719" w14:paraId="4C87ED0E" w14:textId="77777777" w:rsidTr="00BC7E28">
        <w:tc>
          <w:tcPr>
            <w:tcW w:w="5470" w:type="dxa"/>
          </w:tcPr>
          <w:p w14:paraId="2A81C6F7" w14:textId="77777777" w:rsidR="00D25BE0" w:rsidRPr="00165719" w:rsidRDefault="00D25BE0" w:rsidP="00BC7E28">
            <w:pPr>
              <w:rPr>
                <w:rFonts w:ascii="Calibri" w:eastAsia="Times New Roman" w:hAnsi="Calibri" w:cs="DejaVu Sans"/>
                <w:b/>
                <w:bCs/>
                <w:sz w:val="32"/>
                <w:szCs w:val="48"/>
              </w:rPr>
            </w:pPr>
            <w:r w:rsidRPr="00165719">
              <w:rPr>
                <w:rFonts w:ascii="Calibri" w:eastAsia="Times New Roman" w:hAnsi="Calibri" w:cs="DejaVu Sans"/>
                <w:b/>
                <w:bCs/>
                <w:sz w:val="20"/>
                <w:szCs w:val="24"/>
              </w:rPr>
              <w:t>Adresse courriel</w:t>
            </w:r>
          </w:p>
        </w:tc>
        <w:tc>
          <w:tcPr>
            <w:tcW w:w="5470" w:type="dxa"/>
          </w:tcPr>
          <w:p w14:paraId="4FBACE44" w14:textId="77777777" w:rsidR="00D25BE0" w:rsidRPr="00165719" w:rsidRDefault="00D25BE0" w:rsidP="00BC7E28">
            <w:pPr>
              <w:rPr>
                <w:rFonts w:ascii="Calibri" w:eastAsia="Times New Roman" w:hAnsi="Calibri" w:cs="DejaVu Sans"/>
                <w:b/>
                <w:bCs/>
                <w:sz w:val="32"/>
                <w:szCs w:val="48"/>
              </w:rPr>
            </w:pPr>
          </w:p>
        </w:tc>
      </w:tr>
      <w:tr w:rsidR="00D25BE0" w:rsidRPr="00165719" w14:paraId="399A882D" w14:textId="77777777" w:rsidTr="00BC7E28">
        <w:tc>
          <w:tcPr>
            <w:tcW w:w="5470" w:type="dxa"/>
          </w:tcPr>
          <w:p w14:paraId="159E1093" w14:textId="77777777" w:rsidR="00D25BE0" w:rsidRPr="00165719" w:rsidRDefault="00D25BE0" w:rsidP="00BC7E28">
            <w:pPr>
              <w:rPr>
                <w:rFonts w:ascii="Calibri" w:eastAsia="Times New Roman" w:hAnsi="Calibri" w:cs="DejaVu Sans"/>
                <w:b/>
                <w:bCs/>
                <w:sz w:val="32"/>
                <w:szCs w:val="48"/>
              </w:rPr>
            </w:pPr>
            <w:r w:rsidRPr="00165719">
              <w:rPr>
                <w:rFonts w:ascii="Calibri" w:eastAsia="Times New Roman" w:hAnsi="Calibri" w:cs="DejaVu Sans"/>
                <w:b/>
                <w:bCs/>
                <w:sz w:val="20"/>
                <w:szCs w:val="24"/>
              </w:rPr>
              <w:t>Numéro de téléphone</w:t>
            </w:r>
          </w:p>
        </w:tc>
        <w:tc>
          <w:tcPr>
            <w:tcW w:w="5470" w:type="dxa"/>
          </w:tcPr>
          <w:p w14:paraId="6BEE8CC0" w14:textId="77777777" w:rsidR="00D25BE0" w:rsidRPr="00165719" w:rsidRDefault="00D25BE0" w:rsidP="00BC7E28">
            <w:pPr>
              <w:rPr>
                <w:rFonts w:ascii="Calibri" w:eastAsia="Times New Roman" w:hAnsi="Calibri" w:cs="DejaVu Sans"/>
                <w:b/>
                <w:bCs/>
                <w:sz w:val="32"/>
                <w:szCs w:val="48"/>
              </w:rPr>
            </w:pPr>
          </w:p>
        </w:tc>
      </w:tr>
      <w:tr w:rsidR="00D25BE0" w:rsidRPr="00165719" w14:paraId="308FA9A8" w14:textId="77777777" w:rsidTr="00BC7E28">
        <w:tc>
          <w:tcPr>
            <w:tcW w:w="5470" w:type="dxa"/>
          </w:tcPr>
          <w:p w14:paraId="78670BDF" w14:textId="77777777" w:rsidR="00D25BE0" w:rsidRPr="00165719" w:rsidRDefault="00D25BE0" w:rsidP="00BC7E28">
            <w:pPr>
              <w:rPr>
                <w:rFonts w:ascii="Calibri" w:eastAsia="Times New Roman" w:hAnsi="Calibri" w:cs="DejaVu Sans"/>
                <w:b/>
                <w:bCs/>
                <w:sz w:val="32"/>
                <w:szCs w:val="48"/>
              </w:rPr>
            </w:pPr>
            <w:r w:rsidRPr="00165719">
              <w:rPr>
                <w:rFonts w:ascii="Calibri" w:eastAsia="Times New Roman" w:hAnsi="Calibri" w:cs="DejaVu Sans"/>
                <w:b/>
                <w:bCs/>
                <w:sz w:val="20"/>
                <w:szCs w:val="24"/>
              </w:rPr>
              <w:t>À qui doit être adressé le chèque de subvention</w:t>
            </w:r>
          </w:p>
        </w:tc>
        <w:tc>
          <w:tcPr>
            <w:tcW w:w="5470" w:type="dxa"/>
          </w:tcPr>
          <w:p w14:paraId="243F6EF0" w14:textId="77777777" w:rsidR="00D25BE0" w:rsidRPr="00165719" w:rsidRDefault="00D25BE0" w:rsidP="00BC7E28">
            <w:pPr>
              <w:rPr>
                <w:rFonts w:ascii="Calibri" w:eastAsia="Times New Roman" w:hAnsi="Calibri" w:cs="DejaVu Sans"/>
                <w:b/>
                <w:bCs/>
                <w:sz w:val="32"/>
                <w:szCs w:val="48"/>
              </w:rPr>
            </w:pPr>
          </w:p>
        </w:tc>
      </w:tr>
    </w:tbl>
    <w:p w14:paraId="126C5BEA" w14:textId="77777777" w:rsidR="0007716B" w:rsidRPr="00165719" w:rsidRDefault="0007716B" w:rsidP="00D25BE0">
      <w:pPr>
        <w:spacing w:line="240" w:lineRule="auto"/>
        <w:rPr>
          <w:rFonts w:ascii="Calibri" w:eastAsia="Times New Roman" w:hAnsi="Calibri" w:cs="DejaVu Sans"/>
          <w:b/>
          <w:bCs/>
          <w:sz w:val="32"/>
          <w:szCs w:val="48"/>
        </w:rPr>
      </w:pPr>
    </w:p>
    <w:p w14:paraId="620ED73A" w14:textId="77777777" w:rsidR="00D25BE0" w:rsidRPr="00165719" w:rsidRDefault="00D25BE0" w:rsidP="00D25BE0">
      <w:pPr>
        <w:spacing w:line="240" w:lineRule="auto"/>
        <w:rPr>
          <w:rFonts w:ascii="Calibri" w:eastAsia="Times New Roman" w:hAnsi="Calibri" w:cs="DejaVu Sans"/>
          <w:b/>
          <w:bCs/>
          <w:sz w:val="32"/>
          <w:szCs w:val="48"/>
        </w:rPr>
      </w:pPr>
      <w:r w:rsidRPr="00165719">
        <w:rPr>
          <w:rFonts w:ascii="Calibri" w:eastAsia="Times New Roman" w:hAnsi="Calibri" w:cs="DejaVu Sans"/>
          <w:b/>
          <w:bCs/>
          <w:sz w:val="32"/>
          <w:szCs w:val="48"/>
        </w:rPr>
        <w:t>Le projet</w:t>
      </w:r>
    </w:p>
    <w:tbl>
      <w:tblPr>
        <w:tblStyle w:val="TableGrid"/>
        <w:tblW w:w="0" w:type="auto"/>
        <w:tblLook w:val="04A0" w:firstRow="1" w:lastRow="0" w:firstColumn="1" w:lastColumn="0" w:noHBand="0" w:noVBand="1"/>
      </w:tblPr>
      <w:tblGrid>
        <w:gridCol w:w="4890"/>
        <w:gridCol w:w="4730"/>
      </w:tblGrid>
      <w:tr w:rsidR="00D25BE0" w:rsidRPr="00165719" w14:paraId="19CBE73D" w14:textId="77777777" w:rsidTr="00BC7E28">
        <w:trPr>
          <w:trHeight w:val="416"/>
        </w:trPr>
        <w:tc>
          <w:tcPr>
            <w:tcW w:w="5470" w:type="dxa"/>
          </w:tcPr>
          <w:p w14:paraId="6E63C740" w14:textId="77777777" w:rsidR="00D25BE0" w:rsidRPr="00165719" w:rsidRDefault="00D25BE0" w:rsidP="00BC7E28">
            <w:pPr>
              <w:rPr>
                <w:rFonts w:ascii="Calibri" w:eastAsia="Times New Roman" w:hAnsi="Calibri" w:cs="DejaVu Sans"/>
                <w:sz w:val="16"/>
                <w:szCs w:val="24"/>
              </w:rPr>
            </w:pPr>
            <w:r w:rsidRPr="00165719">
              <w:rPr>
                <w:rFonts w:ascii="Calibri" w:eastAsia="Times New Roman" w:hAnsi="Calibri" w:cs="DejaVu Sans"/>
                <w:b/>
                <w:bCs/>
                <w:sz w:val="20"/>
                <w:szCs w:val="24"/>
              </w:rPr>
              <w:t>Nom de l'organisme ou du projet</w:t>
            </w:r>
          </w:p>
        </w:tc>
        <w:tc>
          <w:tcPr>
            <w:tcW w:w="5470" w:type="dxa"/>
          </w:tcPr>
          <w:p w14:paraId="04DFD3C5" w14:textId="77777777" w:rsidR="00D25BE0" w:rsidRPr="00165719" w:rsidRDefault="00D25BE0" w:rsidP="00BC7E28">
            <w:pPr>
              <w:rPr>
                <w:rFonts w:ascii="Calibri" w:eastAsia="Times New Roman" w:hAnsi="Calibri" w:cs="DejaVu Sans"/>
                <w:sz w:val="16"/>
                <w:szCs w:val="24"/>
              </w:rPr>
            </w:pPr>
          </w:p>
        </w:tc>
      </w:tr>
      <w:tr w:rsidR="00D25BE0" w:rsidRPr="00165719" w14:paraId="421B681A" w14:textId="77777777" w:rsidTr="00BC7E28">
        <w:tc>
          <w:tcPr>
            <w:tcW w:w="5470" w:type="dxa"/>
          </w:tcPr>
          <w:p w14:paraId="3E72CB41" w14:textId="7A9E6C31" w:rsidR="00D25BE0" w:rsidRPr="00165719" w:rsidRDefault="00165719" w:rsidP="00BC7E28">
            <w:pPr>
              <w:rPr>
                <w:rFonts w:ascii="Calibri" w:eastAsia="Times New Roman" w:hAnsi="Calibri" w:cs="DejaVu Sans"/>
                <w:sz w:val="20"/>
                <w:szCs w:val="24"/>
              </w:rPr>
            </w:pPr>
            <w:r>
              <w:rPr>
                <w:rFonts w:ascii="Calibri" w:eastAsia="Times New Roman" w:hAnsi="Calibri" w:cs="DejaVu Sans"/>
                <w:b/>
                <w:bCs/>
                <w:sz w:val="20"/>
                <w:szCs w:val="24"/>
              </w:rPr>
              <w:t>Moment</w:t>
            </w:r>
          </w:p>
          <w:p w14:paraId="54EC4A03" w14:textId="77777777" w:rsidR="00D25BE0" w:rsidRPr="00165719" w:rsidRDefault="00D25BE0" w:rsidP="00BC7E28">
            <w:pPr>
              <w:rPr>
                <w:rFonts w:ascii="Calibri" w:eastAsia="Times New Roman" w:hAnsi="Calibri" w:cs="DejaVu Sans"/>
                <w:sz w:val="16"/>
                <w:szCs w:val="24"/>
              </w:rPr>
            </w:pPr>
            <w:r w:rsidRPr="00165719">
              <w:rPr>
                <w:rFonts w:ascii="Calibri" w:eastAsia="Times New Roman" w:hAnsi="Calibri" w:cs="DejaVu Sans"/>
                <w:sz w:val="20"/>
                <w:szCs w:val="24"/>
              </w:rPr>
              <w:t>À quel moment aura lieu ce projet?</w:t>
            </w:r>
          </w:p>
        </w:tc>
        <w:tc>
          <w:tcPr>
            <w:tcW w:w="5470" w:type="dxa"/>
          </w:tcPr>
          <w:p w14:paraId="07E04749" w14:textId="77777777" w:rsidR="00D25BE0" w:rsidRPr="00165719" w:rsidRDefault="00D25BE0" w:rsidP="00BC7E28">
            <w:pPr>
              <w:rPr>
                <w:rFonts w:ascii="Calibri" w:eastAsia="Times New Roman" w:hAnsi="Calibri" w:cs="DejaVu Sans"/>
                <w:sz w:val="16"/>
                <w:szCs w:val="24"/>
              </w:rPr>
            </w:pPr>
          </w:p>
        </w:tc>
      </w:tr>
      <w:tr w:rsidR="00D25BE0" w:rsidRPr="00165719" w14:paraId="07F51FF0" w14:textId="77777777" w:rsidTr="00BC7E28">
        <w:tc>
          <w:tcPr>
            <w:tcW w:w="5470" w:type="dxa"/>
          </w:tcPr>
          <w:p w14:paraId="30758A35" w14:textId="77777777" w:rsidR="00D25BE0" w:rsidRPr="00165719" w:rsidRDefault="00D25BE0" w:rsidP="00BC7E28">
            <w:pPr>
              <w:rPr>
                <w:rFonts w:ascii="Calibri" w:eastAsia="Times New Roman" w:hAnsi="Calibri" w:cs="DejaVu Sans"/>
                <w:sz w:val="20"/>
                <w:szCs w:val="24"/>
              </w:rPr>
            </w:pPr>
            <w:r w:rsidRPr="00165719">
              <w:rPr>
                <w:rFonts w:ascii="Calibri" w:eastAsia="Times New Roman" w:hAnsi="Calibri" w:cs="DejaVu Sans"/>
                <w:b/>
                <w:bCs/>
                <w:sz w:val="20"/>
                <w:szCs w:val="24"/>
              </w:rPr>
              <w:t>Emplacement</w:t>
            </w:r>
          </w:p>
          <w:p w14:paraId="2843E826" w14:textId="77777777" w:rsidR="00D25BE0" w:rsidRPr="00165719" w:rsidRDefault="00D25BE0" w:rsidP="00BC7E28">
            <w:pPr>
              <w:rPr>
                <w:rFonts w:ascii="Calibri" w:eastAsia="Times New Roman" w:hAnsi="Calibri" w:cs="DejaVu Sans"/>
                <w:sz w:val="16"/>
                <w:szCs w:val="24"/>
              </w:rPr>
            </w:pPr>
            <w:r w:rsidRPr="00165719">
              <w:rPr>
                <w:rFonts w:ascii="Calibri" w:eastAsia="Times New Roman" w:hAnsi="Calibri" w:cs="DejaVu Sans"/>
                <w:sz w:val="20"/>
                <w:szCs w:val="24"/>
              </w:rPr>
              <w:t>À quel(s) lieu(x) aura lieu ce projet?</w:t>
            </w:r>
          </w:p>
        </w:tc>
        <w:tc>
          <w:tcPr>
            <w:tcW w:w="5470" w:type="dxa"/>
          </w:tcPr>
          <w:p w14:paraId="502DCBED" w14:textId="77777777" w:rsidR="00D25BE0" w:rsidRPr="00165719" w:rsidRDefault="00D25BE0" w:rsidP="00BC7E28">
            <w:pPr>
              <w:rPr>
                <w:rFonts w:ascii="Calibri" w:eastAsia="Times New Roman" w:hAnsi="Calibri" w:cs="DejaVu Sans"/>
                <w:sz w:val="16"/>
                <w:szCs w:val="24"/>
              </w:rPr>
            </w:pPr>
          </w:p>
        </w:tc>
      </w:tr>
    </w:tbl>
    <w:p w14:paraId="61D6EFAF" w14:textId="77777777" w:rsidR="0007716B" w:rsidRPr="00165719" w:rsidRDefault="0007716B" w:rsidP="00D25BE0">
      <w:pPr>
        <w:spacing w:line="240" w:lineRule="auto"/>
        <w:rPr>
          <w:rFonts w:ascii="Calibri" w:eastAsia="Times New Roman" w:hAnsi="Calibri" w:cs="DejaVu Sans"/>
          <w:sz w:val="16"/>
          <w:szCs w:val="24"/>
        </w:rPr>
      </w:pPr>
    </w:p>
    <w:p w14:paraId="6D13D4E1" w14:textId="77777777" w:rsidR="00100CDF" w:rsidRPr="00165719" w:rsidRDefault="00100CDF" w:rsidP="00D25BE0">
      <w:pPr>
        <w:spacing w:line="240" w:lineRule="auto"/>
        <w:rPr>
          <w:rFonts w:ascii="Calibri" w:eastAsia="Times New Roman" w:hAnsi="Calibri" w:cs="DejaVu Sans"/>
          <w:b/>
          <w:bCs/>
          <w:sz w:val="32"/>
          <w:szCs w:val="56"/>
        </w:rPr>
      </w:pPr>
    </w:p>
    <w:p w14:paraId="2CDAB7BF" w14:textId="77777777" w:rsidR="00100CDF" w:rsidRPr="00165719" w:rsidRDefault="00100CDF" w:rsidP="00D25BE0">
      <w:pPr>
        <w:spacing w:line="240" w:lineRule="auto"/>
        <w:rPr>
          <w:rFonts w:ascii="Calibri" w:eastAsia="Times New Roman" w:hAnsi="Calibri" w:cs="DejaVu Sans"/>
          <w:b/>
          <w:bCs/>
          <w:sz w:val="32"/>
          <w:szCs w:val="56"/>
        </w:rPr>
      </w:pPr>
    </w:p>
    <w:p w14:paraId="5DC7E58A" w14:textId="77777777" w:rsidR="00100CDF" w:rsidRPr="00165719" w:rsidRDefault="00100CDF" w:rsidP="00D25BE0">
      <w:pPr>
        <w:spacing w:line="240" w:lineRule="auto"/>
        <w:rPr>
          <w:rFonts w:ascii="Calibri" w:eastAsia="Times New Roman" w:hAnsi="Calibri" w:cs="DejaVu Sans"/>
          <w:b/>
          <w:bCs/>
          <w:sz w:val="32"/>
          <w:szCs w:val="56"/>
        </w:rPr>
      </w:pPr>
    </w:p>
    <w:p w14:paraId="0DB600F1" w14:textId="77777777" w:rsidR="00D25BE0" w:rsidRPr="00165719" w:rsidRDefault="0007716B" w:rsidP="00D25BE0">
      <w:pPr>
        <w:spacing w:line="240" w:lineRule="auto"/>
        <w:rPr>
          <w:rFonts w:ascii="Calibri" w:eastAsia="Times New Roman" w:hAnsi="Calibri" w:cs="DejaVu Sans"/>
          <w:sz w:val="12"/>
          <w:szCs w:val="24"/>
        </w:rPr>
      </w:pPr>
      <w:r w:rsidRPr="00165719">
        <w:rPr>
          <w:rFonts w:ascii="Calibri" w:eastAsia="Times New Roman" w:hAnsi="Calibri" w:cs="DejaVu Sans"/>
          <w:b/>
          <w:bCs/>
          <w:sz w:val="32"/>
          <w:szCs w:val="56"/>
        </w:rPr>
        <w:t>Montant du don demandé au FIAS</w:t>
      </w:r>
      <w:r w:rsidR="00D25BE0" w:rsidRPr="00165719">
        <w:rPr>
          <w:rFonts w:ascii="Calibri" w:eastAsia="Times New Roman" w:hAnsi="Calibri" w:cs="DejaVu Sans"/>
          <w:b/>
          <w:bCs/>
          <w:sz w:val="32"/>
          <w:szCs w:val="56"/>
        </w:rPr>
        <w:t xml:space="preserve"> :</w:t>
      </w:r>
    </w:p>
    <w:p w14:paraId="1A4ED467" w14:textId="77777777" w:rsidR="00D25BE0" w:rsidRPr="00165719" w:rsidRDefault="00D25BE0" w:rsidP="00D25BE0">
      <w:pPr>
        <w:spacing w:line="240" w:lineRule="auto"/>
        <w:rPr>
          <w:rFonts w:ascii="Calibri" w:eastAsia="Times New Roman" w:hAnsi="Calibri" w:cs="DejaVu Sans"/>
          <w:sz w:val="12"/>
          <w:szCs w:val="24"/>
        </w:rPr>
      </w:pPr>
      <w:r w:rsidRPr="00165719">
        <w:rPr>
          <w:rFonts w:ascii="Calibri" w:eastAsia="Times New Roman" w:hAnsi="Calibri" w:cs="DejaVu Sans"/>
          <w:sz w:val="20"/>
          <w:szCs w:val="24"/>
        </w:rPr>
        <w:t xml:space="preserve">Veuillez </w:t>
      </w:r>
      <w:r w:rsidR="0007716B" w:rsidRPr="00165719">
        <w:rPr>
          <w:rFonts w:ascii="Calibri" w:eastAsia="Times New Roman" w:hAnsi="Calibri" w:cs="DejaVu Sans"/>
          <w:sz w:val="20"/>
          <w:szCs w:val="24"/>
        </w:rPr>
        <w:t>indiquer</w:t>
      </w:r>
      <w:r w:rsidRPr="00165719">
        <w:rPr>
          <w:rFonts w:ascii="Calibri" w:eastAsia="Times New Roman" w:hAnsi="Calibri" w:cs="DejaVu Sans"/>
          <w:sz w:val="20"/>
          <w:szCs w:val="24"/>
        </w:rPr>
        <w:t xml:space="preserve"> le montant </w:t>
      </w:r>
      <w:proofErr w:type="gramStart"/>
      <w:r w:rsidRPr="00165719">
        <w:rPr>
          <w:rFonts w:ascii="Calibri" w:eastAsia="Times New Roman" w:hAnsi="Calibri" w:cs="DejaVu Sans"/>
          <w:sz w:val="20"/>
          <w:szCs w:val="24"/>
        </w:rPr>
        <w:t>demandé</w:t>
      </w:r>
      <w:proofErr w:type="gramEnd"/>
      <w:r w:rsidRPr="00165719">
        <w:rPr>
          <w:rFonts w:ascii="Calibri" w:eastAsia="Times New Roman" w:hAnsi="Calibri" w:cs="DejaVu Sans"/>
          <w:sz w:val="20"/>
          <w:szCs w:val="24"/>
        </w:rPr>
        <w:t xml:space="preserve"> dans la case :</w:t>
      </w:r>
    </w:p>
    <w:tbl>
      <w:tblPr>
        <w:tblW w:w="0" w:type="auto"/>
        <w:tblCellMar>
          <w:top w:w="15" w:type="dxa"/>
          <w:left w:w="15" w:type="dxa"/>
          <w:bottom w:w="15" w:type="dxa"/>
          <w:right w:w="15" w:type="dxa"/>
        </w:tblCellMar>
        <w:tblLook w:val="04A0" w:firstRow="1" w:lastRow="0" w:firstColumn="1" w:lastColumn="0" w:noHBand="0" w:noVBand="1"/>
      </w:tblPr>
      <w:tblGrid>
        <w:gridCol w:w="4397"/>
      </w:tblGrid>
      <w:tr w:rsidR="00D25BE0" w:rsidRPr="00165719" w14:paraId="27A27374" w14:textId="77777777" w:rsidTr="00BC7E28">
        <w:trPr>
          <w:trHeight w:val="574"/>
        </w:trPr>
        <w:tc>
          <w:tcPr>
            <w:tcW w:w="4397" w:type="dxa"/>
            <w:tcBorders>
              <w:top w:val="single" w:sz="12" w:space="0" w:color="auto"/>
              <w:left w:val="single" w:sz="12" w:space="0" w:color="auto"/>
              <w:bottom w:val="single" w:sz="12" w:space="0" w:color="auto"/>
              <w:right w:val="single" w:sz="12" w:space="0" w:color="auto"/>
            </w:tcBorders>
            <w:tcMar>
              <w:top w:w="60" w:type="dxa"/>
              <w:left w:w="60" w:type="dxa"/>
              <w:bottom w:w="60" w:type="dxa"/>
              <w:right w:w="60" w:type="dxa"/>
            </w:tcMar>
            <w:hideMark/>
          </w:tcPr>
          <w:p w14:paraId="5D372565" w14:textId="77777777" w:rsidR="00D25BE0" w:rsidRPr="00165719" w:rsidRDefault="00D25BE0" w:rsidP="00BC7E28">
            <w:pPr>
              <w:spacing w:after="0" w:line="240" w:lineRule="auto"/>
              <w:rPr>
                <w:rFonts w:ascii="Calibri" w:eastAsia="Times New Roman" w:hAnsi="Calibri" w:cs="DejaVu Sans"/>
                <w:sz w:val="1"/>
                <w:szCs w:val="24"/>
              </w:rPr>
            </w:pPr>
          </w:p>
        </w:tc>
      </w:tr>
    </w:tbl>
    <w:p w14:paraId="19E8F4F8" w14:textId="77777777" w:rsidR="00165719" w:rsidRDefault="00165719" w:rsidP="00165719">
      <w:pPr>
        <w:spacing w:line="240" w:lineRule="auto"/>
        <w:rPr>
          <w:rFonts w:ascii="Calibri" w:eastAsia="Times New Roman" w:hAnsi="Calibri" w:cs="DejaVu Sans"/>
          <w:b/>
          <w:bCs/>
          <w:sz w:val="24"/>
          <w:szCs w:val="24"/>
        </w:rPr>
      </w:pPr>
    </w:p>
    <w:p w14:paraId="190A9EDF" w14:textId="77777777" w:rsidR="00165719" w:rsidRDefault="00165719" w:rsidP="00165719">
      <w:pPr>
        <w:spacing w:line="240" w:lineRule="auto"/>
        <w:rPr>
          <w:rFonts w:ascii="Calibri" w:eastAsia="Times New Roman" w:hAnsi="Calibri" w:cs="DejaVu Sans"/>
          <w:b/>
          <w:bCs/>
          <w:sz w:val="24"/>
          <w:szCs w:val="24"/>
        </w:rPr>
      </w:pPr>
    </w:p>
    <w:p w14:paraId="477D7D25" w14:textId="77777777" w:rsidR="00165719" w:rsidRPr="00165719" w:rsidRDefault="00165719" w:rsidP="00165719">
      <w:pPr>
        <w:spacing w:line="240" w:lineRule="auto"/>
        <w:rPr>
          <w:rFonts w:ascii="Calibri" w:eastAsia="Times New Roman" w:hAnsi="Calibri" w:cs="DejaVu Sans"/>
          <w:b/>
          <w:bCs/>
          <w:sz w:val="24"/>
          <w:szCs w:val="24"/>
        </w:rPr>
      </w:pPr>
    </w:p>
    <w:p w14:paraId="2BE056B1" w14:textId="77777777" w:rsidR="00D25BE0" w:rsidRPr="00165719" w:rsidRDefault="00D25BE0" w:rsidP="00165719">
      <w:pPr>
        <w:spacing w:line="240" w:lineRule="auto"/>
        <w:jc w:val="center"/>
        <w:rPr>
          <w:rFonts w:ascii="Calibri" w:eastAsia="Times New Roman" w:hAnsi="Calibri" w:cs="DejaVu Sans"/>
          <w:b/>
          <w:sz w:val="12"/>
          <w:szCs w:val="24"/>
        </w:rPr>
      </w:pPr>
      <w:r w:rsidRPr="00165719">
        <w:rPr>
          <w:rFonts w:ascii="Calibri" w:eastAsia="Times New Roman" w:hAnsi="Calibri" w:cs="DejaVu Sans"/>
          <w:b/>
          <w:bCs/>
          <w:sz w:val="32"/>
          <w:szCs w:val="56"/>
        </w:rPr>
        <w:lastRenderedPageBreak/>
        <w:t>Présentation de l'activité ou du projet</w:t>
      </w:r>
    </w:p>
    <w:p w14:paraId="586AA016" w14:textId="77777777" w:rsidR="00D25BE0" w:rsidRPr="00165719" w:rsidRDefault="00D25BE0" w:rsidP="00D25BE0">
      <w:pPr>
        <w:spacing w:line="240" w:lineRule="auto"/>
        <w:rPr>
          <w:rFonts w:ascii="Calibri" w:eastAsia="Times New Roman" w:hAnsi="Calibri" w:cs="DejaVu Sans"/>
          <w:sz w:val="20"/>
          <w:szCs w:val="24"/>
        </w:rPr>
      </w:pPr>
      <w:r w:rsidRPr="00165719">
        <w:rPr>
          <w:rFonts w:ascii="Calibri" w:eastAsia="Times New Roman" w:hAnsi="Calibri" w:cs="DejaVu Sans"/>
          <w:sz w:val="20"/>
          <w:szCs w:val="24"/>
        </w:rPr>
        <w:t>Veuillez décrire en quoi consiste l'activité, ses objectifs visés, etc. Mentionner l'int</w:t>
      </w:r>
      <w:r w:rsidR="0007716B" w:rsidRPr="00165719">
        <w:rPr>
          <w:rFonts w:ascii="Calibri" w:eastAsia="Times New Roman" w:hAnsi="Calibri" w:cs="DejaVu Sans"/>
          <w:sz w:val="20"/>
          <w:szCs w:val="24"/>
        </w:rPr>
        <w:t xml:space="preserve">érêt social de l'activité ou du </w:t>
      </w:r>
      <w:r w:rsidRPr="00165719">
        <w:rPr>
          <w:rFonts w:ascii="Calibri" w:eastAsia="Times New Roman" w:hAnsi="Calibri" w:cs="DejaVu Sans"/>
          <w:sz w:val="20"/>
          <w:szCs w:val="24"/>
        </w:rPr>
        <w:t>projet.</w:t>
      </w:r>
    </w:p>
    <w:tbl>
      <w:tblPr>
        <w:tblStyle w:val="TableGrid"/>
        <w:tblW w:w="9654" w:type="dxa"/>
        <w:tblLook w:val="04A0" w:firstRow="1" w:lastRow="0" w:firstColumn="1" w:lastColumn="0" w:noHBand="0" w:noVBand="1"/>
      </w:tblPr>
      <w:tblGrid>
        <w:gridCol w:w="9654"/>
      </w:tblGrid>
      <w:tr w:rsidR="00D25BE0" w:rsidRPr="00165719" w14:paraId="5C4E0C4C" w14:textId="77777777" w:rsidTr="00165719">
        <w:trPr>
          <w:trHeight w:val="232"/>
        </w:trPr>
        <w:tc>
          <w:tcPr>
            <w:tcW w:w="9654" w:type="dxa"/>
            <w:shd w:val="clear" w:color="auto" w:fill="BFBFBF" w:themeFill="background1" w:themeFillShade="BF"/>
          </w:tcPr>
          <w:p w14:paraId="0D8C5964" w14:textId="77777777" w:rsidR="00D25BE0" w:rsidRPr="00165719" w:rsidRDefault="00D25BE0" w:rsidP="00BC7E28">
            <w:pPr>
              <w:rPr>
                <w:rFonts w:ascii="Calibri" w:eastAsia="Times New Roman" w:hAnsi="Calibri" w:cs="DejaVu Sans"/>
                <w:b/>
                <w:sz w:val="20"/>
                <w:szCs w:val="24"/>
              </w:rPr>
            </w:pPr>
            <w:r w:rsidRPr="00165719">
              <w:rPr>
                <w:rFonts w:ascii="Calibri" w:eastAsia="Times New Roman" w:hAnsi="Calibri" w:cs="DejaVu Sans"/>
                <w:b/>
                <w:sz w:val="20"/>
                <w:szCs w:val="24"/>
              </w:rPr>
              <w:t>Objectifs de l’activité ou du projet</w:t>
            </w:r>
          </w:p>
        </w:tc>
      </w:tr>
      <w:tr w:rsidR="00D25BE0" w:rsidRPr="00165719" w14:paraId="56A41F32" w14:textId="77777777" w:rsidTr="00165719">
        <w:trPr>
          <w:trHeight w:val="2392"/>
        </w:trPr>
        <w:tc>
          <w:tcPr>
            <w:tcW w:w="9654" w:type="dxa"/>
          </w:tcPr>
          <w:p w14:paraId="393A9793" w14:textId="77777777" w:rsidR="00D25BE0" w:rsidRPr="00165719" w:rsidRDefault="00D25BE0" w:rsidP="00BC7E28">
            <w:pPr>
              <w:rPr>
                <w:rFonts w:ascii="Calibri" w:eastAsia="Times New Roman" w:hAnsi="Calibri" w:cs="DejaVu Sans"/>
                <w:sz w:val="20"/>
                <w:szCs w:val="24"/>
              </w:rPr>
            </w:pPr>
          </w:p>
          <w:p w14:paraId="17D5C5AF" w14:textId="77777777" w:rsidR="0007716B" w:rsidRPr="00165719" w:rsidRDefault="0007716B" w:rsidP="00BC7E28">
            <w:pPr>
              <w:rPr>
                <w:rFonts w:ascii="Calibri" w:eastAsia="Times New Roman" w:hAnsi="Calibri" w:cs="DejaVu Sans"/>
                <w:sz w:val="20"/>
                <w:szCs w:val="24"/>
              </w:rPr>
            </w:pPr>
          </w:p>
          <w:p w14:paraId="7F0D97E6" w14:textId="77777777" w:rsidR="0007716B" w:rsidRPr="00165719" w:rsidRDefault="0007716B" w:rsidP="00BC7E28">
            <w:pPr>
              <w:rPr>
                <w:rFonts w:ascii="Calibri" w:eastAsia="Times New Roman" w:hAnsi="Calibri" w:cs="DejaVu Sans"/>
                <w:sz w:val="20"/>
                <w:szCs w:val="24"/>
              </w:rPr>
            </w:pPr>
          </w:p>
          <w:p w14:paraId="47893DC7" w14:textId="77777777" w:rsidR="0007716B" w:rsidRPr="00165719" w:rsidRDefault="0007716B" w:rsidP="00BC7E28">
            <w:pPr>
              <w:rPr>
                <w:rFonts w:ascii="Calibri" w:eastAsia="Times New Roman" w:hAnsi="Calibri" w:cs="DejaVu Sans"/>
                <w:sz w:val="20"/>
                <w:szCs w:val="24"/>
              </w:rPr>
            </w:pPr>
          </w:p>
          <w:p w14:paraId="7713D26E" w14:textId="77777777" w:rsidR="0007716B" w:rsidRPr="00165719" w:rsidRDefault="0007716B" w:rsidP="00BC7E28">
            <w:pPr>
              <w:rPr>
                <w:rFonts w:ascii="Calibri" w:eastAsia="Times New Roman" w:hAnsi="Calibri" w:cs="DejaVu Sans"/>
                <w:sz w:val="20"/>
                <w:szCs w:val="24"/>
              </w:rPr>
            </w:pPr>
          </w:p>
          <w:p w14:paraId="4E7CCFAE" w14:textId="77777777" w:rsidR="0007716B" w:rsidRPr="00165719" w:rsidRDefault="0007716B" w:rsidP="00BC7E28">
            <w:pPr>
              <w:rPr>
                <w:rFonts w:ascii="Calibri" w:eastAsia="Times New Roman" w:hAnsi="Calibri" w:cs="DejaVu Sans"/>
                <w:sz w:val="20"/>
                <w:szCs w:val="24"/>
              </w:rPr>
            </w:pPr>
          </w:p>
          <w:p w14:paraId="25381AA8" w14:textId="77777777" w:rsidR="0007716B" w:rsidRPr="00165719" w:rsidRDefault="0007716B" w:rsidP="00BC7E28">
            <w:pPr>
              <w:rPr>
                <w:rFonts w:ascii="Calibri" w:eastAsia="Times New Roman" w:hAnsi="Calibri" w:cs="DejaVu Sans"/>
                <w:sz w:val="20"/>
                <w:szCs w:val="24"/>
              </w:rPr>
            </w:pPr>
          </w:p>
          <w:p w14:paraId="74636DB4" w14:textId="77777777" w:rsidR="0007716B" w:rsidRPr="00165719" w:rsidRDefault="0007716B" w:rsidP="00BC7E28">
            <w:pPr>
              <w:rPr>
                <w:rFonts w:ascii="Calibri" w:eastAsia="Times New Roman" w:hAnsi="Calibri" w:cs="DejaVu Sans"/>
                <w:sz w:val="20"/>
                <w:szCs w:val="24"/>
              </w:rPr>
            </w:pPr>
          </w:p>
          <w:p w14:paraId="257487F4" w14:textId="77777777" w:rsidR="0007716B" w:rsidRPr="00165719" w:rsidRDefault="0007716B" w:rsidP="00BC7E28">
            <w:pPr>
              <w:rPr>
                <w:rFonts w:ascii="Calibri" w:eastAsia="Times New Roman" w:hAnsi="Calibri" w:cs="DejaVu Sans"/>
                <w:sz w:val="20"/>
                <w:szCs w:val="24"/>
              </w:rPr>
            </w:pPr>
          </w:p>
          <w:p w14:paraId="02907555" w14:textId="77777777" w:rsidR="0007716B" w:rsidRPr="00165719" w:rsidRDefault="0007716B" w:rsidP="00BC7E28">
            <w:pPr>
              <w:rPr>
                <w:rFonts w:ascii="Calibri" w:eastAsia="Times New Roman" w:hAnsi="Calibri" w:cs="DejaVu Sans"/>
                <w:sz w:val="20"/>
                <w:szCs w:val="24"/>
              </w:rPr>
            </w:pPr>
          </w:p>
          <w:p w14:paraId="7AF2019C" w14:textId="77777777" w:rsidR="0007716B" w:rsidRPr="00165719" w:rsidRDefault="0007716B" w:rsidP="0007716B">
            <w:pPr>
              <w:tabs>
                <w:tab w:val="left" w:pos="8400"/>
              </w:tabs>
              <w:rPr>
                <w:rFonts w:ascii="Calibri" w:eastAsia="Times New Roman" w:hAnsi="Calibri" w:cs="DejaVu Sans"/>
                <w:sz w:val="20"/>
                <w:szCs w:val="24"/>
              </w:rPr>
            </w:pPr>
            <w:r w:rsidRPr="00165719">
              <w:rPr>
                <w:rFonts w:ascii="Calibri" w:eastAsia="Times New Roman" w:hAnsi="Calibri" w:cs="DejaVu Sans"/>
                <w:sz w:val="20"/>
                <w:szCs w:val="24"/>
              </w:rPr>
              <w:tab/>
            </w:r>
          </w:p>
          <w:p w14:paraId="3134C5AC" w14:textId="77777777" w:rsidR="0007716B" w:rsidRPr="00165719" w:rsidRDefault="0007716B" w:rsidP="0007716B">
            <w:pPr>
              <w:tabs>
                <w:tab w:val="left" w:pos="8400"/>
              </w:tabs>
              <w:rPr>
                <w:rFonts w:ascii="Calibri" w:eastAsia="Times New Roman" w:hAnsi="Calibri" w:cs="DejaVu Sans"/>
                <w:sz w:val="20"/>
                <w:szCs w:val="24"/>
              </w:rPr>
            </w:pPr>
          </w:p>
          <w:p w14:paraId="50901599" w14:textId="77777777" w:rsidR="0007716B" w:rsidRPr="00165719" w:rsidRDefault="0007716B" w:rsidP="0007716B">
            <w:pPr>
              <w:tabs>
                <w:tab w:val="left" w:pos="8400"/>
              </w:tabs>
              <w:rPr>
                <w:rFonts w:ascii="Calibri" w:eastAsia="Times New Roman" w:hAnsi="Calibri" w:cs="DejaVu Sans"/>
                <w:sz w:val="20"/>
                <w:szCs w:val="24"/>
              </w:rPr>
            </w:pPr>
          </w:p>
          <w:p w14:paraId="42997EAD" w14:textId="77777777" w:rsidR="0007716B" w:rsidRPr="00165719" w:rsidRDefault="0007716B" w:rsidP="0007716B">
            <w:pPr>
              <w:tabs>
                <w:tab w:val="left" w:pos="8400"/>
              </w:tabs>
              <w:rPr>
                <w:rFonts w:ascii="Calibri" w:eastAsia="Times New Roman" w:hAnsi="Calibri" w:cs="DejaVu Sans"/>
                <w:sz w:val="20"/>
                <w:szCs w:val="24"/>
              </w:rPr>
            </w:pPr>
          </w:p>
          <w:p w14:paraId="159D8280" w14:textId="77777777" w:rsidR="0007716B" w:rsidRPr="00165719" w:rsidRDefault="0007716B" w:rsidP="00BC7E28">
            <w:pPr>
              <w:rPr>
                <w:rFonts w:ascii="Calibri" w:eastAsia="Times New Roman" w:hAnsi="Calibri" w:cs="DejaVu Sans"/>
                <w:sz w:val="20"/>
                <w:szCs w:val="24"/>
              </w:rPr>
            </w:pPr>
          </w:p>
        </w:tc>
      </w:tr>
      <w:tr w:rsidR="00D25BE0" w:rsidRPr="00165719" w14:paraId="4CAFDF76" w14:textId="77777777" w:rsidTr="00165719">
        <w:trPr>
          <w:trHeight w:val="232"/>
        </w:trPr>
        <w:tc>
          <w:tcPr>
            <w:tcW w:w="9654" w:type="dxa"/>
            <w:shd w:val="clear" w:color="auto" w:fill="BFBFBF" w:themeFill="background1" w:themeFillShade="BF"/>
          </w:tcPr>
          <w:p w14:paraId="714DB1EE" w14:textId="77777777" w:rsidR="00D25BE0" w:rsidRPr="00165719" w:rsidRDefault="00D25BE0" w:rsidP="00BC7E28">
            <w:pPr>
              <w:rPr>
                <w:rFonts w:ascii="Calibri" w:eastAsia="Times New Roman" w:hAnsi="Calibri" w:cs="DejaVu Sans"/>
                <w:b/>
                <w:sz w:val="20"/>
                <w:szCs w:val="24"/>
              </w:rPr>
            </w:pPr>
            <w:r w:rsidRPr="00165719">
              <w:rPr>
                <w:rFonts w:ascii="Calibri" w:eastAsia="Times New Roman" w:hAnsi="Calibri" w:cs="DejaVu Sans"/>
                <w:b/>
                <w:sz w:val="20"/>
                <w:szCs w:val="24"/>
              </w:rPr>
              <w:t>Description sommaire de l’activité ou du projet</w:t>
            </w:r>
          </w:p>
        </w:tc>
      </w:tr>
      <w:tr w:rsidR="00D25BE0" w:rsidRPr="00165719" w14:paraId="536C1659" w14:textId="77777777" w:rsidTr="00165719">
        <w:trPr>
          <w:trHeight w:val="3062"/>
        </w:trPr>
        <w:tc>
          <w:tcPr>
            <w:tcW w:w="9654" w:type="dxa"/>
          </w:tcPr>
          <w:p w14:paraId="121C9034" w14:textId="77777777" w:rsidR="00D25BE0" w:rsidRPr="00165719" w:rsidRDefault="00D25BE0" w:rsidP="00BC7E28">
            <w:pPr>
              <w:rPr>
                <w:rFonts w:ascii="Calibri" w:eastAsia="Times New Roman" w:hAnsi="Calibri" w:cs="DejaVu Sans"/>
                <w:sz w:val="20"/>
                <w:szCs w:val="24"/>
              </w:rPr>
            </w:pPr>
          </w:p>
          <w:p w14:paraId="6CD4E8AA" w14:textId="77777777" w:rsidR="0007716B" w:rsidRPr="00165719" w:rsidRDefault="0007716B" w:rsidP="00BC7E28">
            <w:pPr>
              <w:rPr>
                <w:rFonts w:ascii="Calibri" w:eastAsia="Times New Roman" w:hAnsi="Calibri" w:cs="DejaVu Sans"/>
                <w:sz w:val="20"/>
                <w:szCs w:val="24"/>
              </w:rPr>
            </w:pPr>
          </w:p>
          <w:p w14:paraId="3EEEB06D" w14:textId="77777777" w:rsidR="0007716B" w:rsidRPr="00165719" w:rsidRDefault="0007716B" w:rsidP="00BC7E28">
            <w:pPr>
              <w:rPr>
                <w:rFonts w:ascii="Calibri" w:eastAsia="Times New Roman" w:hAnsi="Calibri" w:cs="DejaVu Sans"/>
                <w:sz w:val="20"/>
                <w:szCs w:val="24"/>
              </w:rPr>
            </w:pPr>
          </w:p>
          <w:p w14:paraId="65F32A60" w14:textId="77777777" w:rsidR="0007716B" w:rsidRPr="00165719" w:rsidRDefault="0007716B" w:rsidP="00BC7E28">
            <w:pPr>
              <w:rPr>
                <w:rFonts w:ascii="Calibri" w:eastAsia="Times New Roman" w:hAnsi="Calibri" w:cs="DejaVu Sans"/>
                <w:sz w:val="20"/>
                <w:szCs w:val="24"/>
              </w:rPr>
            </w:pPr>
          </w:p>
          <w:p w14:paraId="3CAD8A7A" w14:textId="77777777" w:rsidR="0007716B" w:rsidRPr="00165719" w:rsidRDefault="0007716B" w:rsidP="00BC7E28">
            <w:pPr>
              <w:rPr>
                <w:rFonts w:ascii="Calibri" w:eastAsia="Times New Roman" w:hAnsi="Calibri" w:cs="DejaVu Sans"/>
                <w:sz w:val="20"/>
                <w:szCs w:val="24"/>
              </w:rPr>
            </w:pPr>
          </w:p>
          <w:p w14:paraId="68A64FD9" w14:textId="77777777" w:rsidR="0007716B" w:rsidRPr="00165719" w:rsidRDefault="0007716B" w:rsidP="00BC7E28">
            <w:pPr>
              <w:rPr>
                <w:rFonts w:ascii="Calibri" w:eastAsia="Times New Roman" w:hAnsi="Calibri" w:cs="DejaVu Sans"/>
                <w:sz w:val="20"/>
                <w:szCs w:val="24"/>
              </w:rPr>
            </w:pPr>
          </w:p>
          <w:p w14:paraId="4F521664" w14:textId="77777777" w:rsidR="0007716B" w:rsidRPr="00165719" w:rsidRDefault="0007716B" w:rsidP="00BC7E28">
            <w:pPr>
              <w:rPr>
                <w:rFonts w:ascii="Calibri" w:eastAsia="Times New Roman" w:hAnsi="Calibri" w:cs="DejaVu Sans"/>
                <w:sz w:val="20"/>
                <w:szCs w:val="24"/>
              </w:rPr>
            </w:pPr>
          </w:p>
          <w:p w14:paraId="1B31DD03" w14:textId="77777777" w:rsidR="0007716B" w:rsidRPr="00165719" w:rsidRDefault="0007716B" w:rsidP="00BC7E28">
            <w:pPr>
              <w:rPr>
                <w:rFonts w:ascii="Calibri" w:eastAsia="Times New Roman" w:hAnsi="Calibri" w:cs="DejaVu Sans"/>
                <w:sz w:val="20"/>
                <w:szCs w:val="24"/>
              </w:rPr>
            </w:pPr>
          </w:p>
          <w:p w14:paraId="62F87808" w14:textId="77777777" w:rsidR="0007716B" w:rsidRPr="00165719" w:rsidRDefault="0007716B" w:rsidP="00BC7E28">
            <w:pPr>
              <w:rPr>
                <w:rFonts w:ascii="Calibri" w:eastAsia="Times New Roman" w:hAnsi="Calibri" w:cs="DejaVu Sans"/>
                <w:sz w:val="20"/>
                <w:szCs w:val="24"/>
              </w:rPr>
            </w:pPr>
          </w:p>
          <w:p w14:paraId="7121B0BB" w14:textId="77777777" w:rsidR="0007716B" w:rsidRPr="00165719" w:rsidRDefault="0007716B" w:rsidP="00BC7E28">
            <w:pPr>
              <w:rPr>
                <w:rFonts w:ascii="Calibri" w:eastAsia="Times New Roman" w:hAnsi="Calibri" w:cs="DejaVu Sans"/>
                <w:sz w:val="20"/>
                <w:szCs w:val="24"/>
              </w:rPr>
            </w:pPr>
          </w:p>
          <w:p w14:paraId="3485F05E" w14:textId="77777777" w:rsidR="0007716B" w:rsidRPr="00165719" w:rsidRDefault="0007716B" w:rsidP="00BC7E28">
            <w:pPr>
              <w:rPr>
                <w:rFonts w:ascii="Calibri" w:eastAsia="Times New Roman" w:hAnsi="Calibri" w:cs="DejaVu Sans"/>
                <w:sz w:val="20"/>
                <w:szCs w:val="24"/>
              </w:rPr>
            </w:pPr>
          </w:p>
          <w:p w14:paraId="1163187F" w14:textId="77777777" w:rsidR="0007716B" w:rsidRPr="00165719" w:rsidRDefault="0007716B" w:rsidP="00BC7E28">
            <w:pPr>
              <w:rPr>
                <w:rFonts w:ascii="Calibri" w:eastAsia="Times New Roman" w:hAnsi="Calibri" w:cs="DejaVu Sans"/>
                <w:sz w:val="20"/>
                <w:szCs w:val="24"/>
              </w:rPr>
            </w:pPr>
          </w:p>
          <w:p w14:paraId="21AF8B84" w14:textId="77777777" w:rsidR="0007716B" w:rsidRPr="00165719" w:rsidRDefault="0007716B" w:rsidP="00BC7E28">
            <w:pPr>
              <w:rPr>
                <w:rFonts w:ascii="Calibri" w:eastAsia="Times New Roman" w:hAnsi="Calibri" w:cs="DejaVu Sans"/>
                <w:sz w:val="20"/>
                <w:szCs w:val="24"/>
              </w:rPr>
            </w:pPr>
          </w:p>
          <w:p w14:paraId="66881673" w14:textId="77777777" w:rsidR="0007716B" w:rsidRPr="00165719" w:rsidRDefault="0007716B" w:rsidP="00BC7E28">
            <w:pPr>
              <w:rPr>
                <w:rFonts w:ascii="Calibri" w:eastAsia="Times New Roman" w:hAnsi="Calibri" w:cs="DejaVu Sans"/>
                <w:sz w:val="20"/>
                <w:szCs w:val="24"/>
              </w:rPr>
            </w:pPr>
          </w:p>
          <w:p w14:paraId="0DD22F45" w14:textId="77777777" w:rsidR="0007716B" w:rsidRPr="00165719" w:rsidRDefault="0007716B" w:rsidP="00BC7E28">
            <w:pPr>
              <w:rPr>
                <w:rFonts w:ascii="Calibri" w:eastAsia="Times New Roman" w:hAnsi="Calibri" w:cs="DejaVu Sans"/>
                <w:sz w:val="20"/>
                <w:szCs w:val="24"/>
              </w:rPr>
            </w:pPr>
          </w:p>
        </w:tc>
      </w:tr>
      <w:tr w:rsidR="00D25BE0" w:rsidRPr="00165719" w14:paraId="0ED4A883" w14:textId="77777777" w:rsidTr="00165719">
        <w:trPr>
          <w:trHeight w:val="232"/>
        </w:trPr>
        <w:tc>
          <w:tcPr>
            <w:tcW w:w="9654" w:type="dxa"/>
            <w:shd w:val="clear" w:color="auto" w:fill="BFBFBF" w:themeFill="background1" w:themeFillShade="BF"/>
          </w:tcPr>
          <w:p w14:paraId="74A23B95" w14:textId="77777777" w:rsidR="00D25BE0" w:rsidRPr="00165719" w:rsidRDefault="00D25BE0" w:rsidP="00BC7E28">
            <w:pPr>
              <w:rPr>
                <w:rFonts w:ascii="Calibri" w:eastAsia="Times New Roman" w:hAnsi="Calibri" w:cs="DejaVu Sans"/>
                <w:b/>
                <w:sz w:val="20"/>
                <w:szCs w:val="24"/>
              </w:rPr>
            </w:pPr>
            <w:r w:rsidRPr="00165719">
              <w:rPr>
                <w:rFonts w:ascii="Calibri" w:eastAsia="Times New Roman" w:hAnsi="Calibri" w:cs="DejaVu Sans"/>
                <w:b/>
                <w:sz w:val="20"/>
                <w:szCs w:val="24"/>
              </w:rPr>
              <w:t>Notes complémentaires</w:t>
            </w:r>
          </w:p>
        </w:tc>
      </w:tr>
      <w:tr w:rsidR="00D25BE0" w:rsidRPr="00165719" w14:paraId="7E2D9609" w14:textId="77777777" w:rsidTr="00165719">
        <w:trPr>
          <w:trHeight w:val="90"/>
        </w:trPr>
        <w:tc>
          <w:tcPr>
            <w:tcW w:w="9654" w:type="dxa"/>
          </w:tcPr>
          <w:p w14:paraId="0F5153ED" w14:textId="77777777" w:rsidR="00D25BE0" w:rsidRPr="00165719" w:rsidRDefault="00D25BE0" w:rsidP="00BC7E28">
            <w:pPr>
              <w:rPr>
                <w:rFonts w:ascii="Calibri" w:eastAsia="Times New Roman" w:hAnsi="Calibri" w:cs="DejaVu Sans"/>
                <w:sz w:val="20"/>
                <w:szCs w:val="24"/>
              </w:rPr>
            </w:pPr>
          </w:p>
          <w:p w14:paraId="3E0D76A0" w14:textId="77777777" w:rsidR="0007716B" w:rsidRPr="00165719" w:rsidRDefault="0007716B" w:rsidP="00BC7E28">
            <w:pPr>
              <w:rPr>
                <w:rFonts w:ascii="Calibri" w:eastAsia="Times New Roman" w:hAnsi="Calibri" w:cs="DejaVu Sans"/>
                <w:sz w:val="20"/>
                <w:szCs w:val="24"/>
              </w:rPr>
            </w:pPr>
          </w:p>
          <w:p w14:paraId="258CB590" w14:textId="77777777" w:rsidR="0007716B" w:rsidRPr="00165719" w:rsidRDefault="0007716B" w:rsidP="00BC7E28">
            <w:pPr>
              <w:rPr>
                <w:rFonts w:ascii="Calibri" w:eastAsia="Times New Roman" w:hAnsi="Calibri" w:cs="DejaVu Sans"/>
                <w:sz w:val="20"/>
                <w:szCs w:val="24"/>
              </w:rPr>
            </w:pPr>
          </w:p>
          <w:p w14:paraId="221E1C32" w14:textId="77777777" w:rsidR="0007716B" w:rsidRPr="00165719" w:rsidRDefault="0007716B" w:rsidP="00BC7E28">
            <w:pPr>
              <w:rPr>
                <w:rFonts w:ascii="Calibri" w:eastAsia="Times New Roman" w:hAnsi="Calibri" w:cs="DejaVu Sans"/>
                <w:sz w:val="20"/>
                <w:szCs w:val="24"/>
              </w:rPr>
            </w:pPr>
          </w:p>
          <w:p w14:paraId="782C7D8E" w14:textId="77777777" w:rsidR="0007716B" w:rsidRPr="00165719" w:rsidRDefault="0007716B" w:rsidP="00BC7E28">
            <w:pPr>
              <w:rPr>
                <w:rFonts w:ascii="Calibri" w:eastAsia="Times New Roman" w:hAnsi="Calibri" w:cs="DejaVu Sans"/>
                <w:sz w:val="20"/>
                <w:szCs w:val="24"/>
              </w:rPr>
            </w:pPr>
          </w:p>
          <w:p w14:paraId="5DD9B728" w14:textId="77777777" w:rsidR="0007716B" w:rsidRPr="00165719" w:rsidRDefault="0007716B" w:rsidP="00BC7E28">
            <w:pPr>
              <w:rPr>
                <w:rFonts w:ascii="Calibri" w:eastAsia="Times New Roman" w:hAnsi="Calibri" w:cs="DejaVu Sans"/>
                <w:sz w:val="20"/>
                <w:szCs w:val="24"/>
              </w:rPr>
            </w:pPr>
          </w:p>
          <w:p w14:paraId="04545C11" w14:textId="77777777" w:rsidR="0007716B" w:rsidRPr="00165719" w:rsidRDefault="0007716B" w:rsidP="00BC7E28">
            <w:pPr>
              <w:rPr>
                <w:rFonts w:ascii="Calibri" w:eastAsia="Times New Roman" w:hAnsi="Calibri" w:cs="DejaVu Sans"/>
                <w:sz w:val="20"/>
                <w:szCs w:val="24"/>
              </w:rPr>
            </w:pPr>
          </w:p>
          <w:p w14:paraId="335CA62F" w14:textId="77777777" w:rsidR="0007716B" w:rsidRPr="00165719" w:rsidRDefault="0007716B" w:rsidP="00BC7E28">
            <w:pPr>
              <w:rPr>
                <w:rFonts w:ascii="Calibri" w:eastAsia="Times New Roman" w:hAnsi="Calibri" w:cs="DejaVu Sans"/>
                <w:sz w:val="20"/>
                <w:szCs w:val="24"/>
              </w:rPr>
            </w:pPr>
          </w:p>
          <w:p w14:paraId="046020C9" w14:textId="77777777" w:rsidR="0007716B" w:rsidRPr="00165719" w:rsidRDefault="0007716B" w:rsidP="00BC7E28">
            <w:pPr>
              <w:rPr>
                <w:rFonts w:ascii="Calibri" w:eastAsia="Times New Roman" w:hAnsi="Calibri" w:cs="DejaVu Sans"/>
                <w:sz w:val="20"/>
                <w:szCs w:val="24"/>
              </w:rPr>
            </w:pPr>
          </w:p>
          <w:p w14:paraId="76D66BF9" w14:textId="77777777" w:rsidR="0007716B" w:rsidRPr="00165719" w:rsidRDefault="0007716B" w:rsidP="00BC7E28">
            <w:pPr>
              <w:rPr>
                <w:rFonts w:ascii="Calibri" w:eastAsia="Times New Roman" w:hAnsi="Calibri" w:cs="DejaVu Sans"/>
                <w:sz w:val="20"/>
                <w:szCs w:val="24"/>
              </w:rPr>
            </w:pPr>
          </w:p>
          <w:p w14:paraId="1AF92F10" w14:textId="77777777" w:rsidR="0007716B" w:rsidRPr="00165719" w:rsidRDefault="0007716B" w:rsidP="00BC7E28">
            <w:pPr>
              <w:rPr>
                <w:rFonts w:ascii="Calibri" w:eastAsia="Times New Roman" w:hAnsi="Calibri" w:cs="DejaVu Sans"/>
                <w:sz w:val="20"/>
                <w:szCs w:val="24"/>
              </w:rPr>
            </w:pPr>
          </w:p>
          <w:p w14:paraId="6659F094" w14:textId="77777777" w:rsidR="0007716B" w:rsidRDefault="0007716B" w:rsidP="00BC7E28">
            <w:pPr>
              <w:rPr>
                <w:rFonts w:ascii="Calibri" w:eastAsia="Times New Roman" w:hAnsi="Calibri" w:cs="DejaVu Sans"/>
                <w:sz w:val="20"/>
                <w:szCs w:val="24"/>
              </w:rPr>
            </w:pPr>
          </w:p>
          <w:p w14:paraId="4CABCBE5" w14:textId="77777777" w:rsidR="00165719" w:rsidRPr="00165719" w:rsidRDefault="00165719" w:rsidP="00BC7E28">
            <w:pPr>
              <w:rPr>
                <w:rFonts w:ascii="Calibri" w:eastAsia="Times New Roman" w:hAnsi="Calibri" w:cs="DejaVu Sans"/>
                <w:sz w:val="20"/>
                <w:szCs w:val="24"/>
              </w:rPr>
            </w:pPr>
          </w:p>
          <w:p w14:paraId="236F416C" w14:textId="77777777" w:rsidR="0007716B" w:rsidRPr="00165719" w:rsidRDefault="0007716B" w:rsidP="00BC7E28">
            <w:pPr>
              <w:rPr>
                <w:rFonts w:ascii="Calibri" w:eastAsia="Times New Roman" w:hAnsi="Calibri" w:cs="DejaVu Sans"/>
                <w:sz w:val="20"/>
                <w:szCs w:val="24"/>
              </w:rPr>
            </w:pPr>
          </w:p>
        </w:tc>
      </w:tr>
    </w:tbl>
    <w:p w14:paraId="1DC0EEEC" w14:textId="77777777" w:rsidR="00C16430" w:rsidRPr="00165719" w:rsidRDefault="00C16430" w:rsidP="00C16430">
      <w:pPr>
        <w:spacing w:line="240" w:lineRule="auto"/>
        <w:rPr>
          <w:rFonts w:ascii="Calibri" w:eastAsia="Times New Roman" w:hAnsi="Calibri" w:cs="DejaVu Sans"/>
          <w:sz w:val="10"/>
          <w:szCs w:val="24"/>
        </w:rPr>
      </w:pPr>
      <w:r w:rsidRPr="00165719">
        <w:rPr>
          <w:rFonts w:ascii="Calibri" w:eastAsia="Times New Roman" w:hAnsi="Calibri" w:cs="DejaVu Sans"/>
          <w:b/>
          <w:bCs/>
          <w:sz w:val="32"/>
          <w:szCs w:val="72"/>
        </w:rPr>
        <w:lastRenderedPageBreak/>
        <w:t>Budget</w:t>
      </w:r>
    </w:p>
    <w:p w14:paraId="0D9A8650" w14:textId="77777777" w:rsidR="00C16430" w:rsidRPr="00165719" w:rsidRDefault="00C16430" w:rsidP="00C16430">
      <w:pPr>
        <w:spacing w:line="240" w:lineRule="auto"/>
        <w:rPr>
          <w:rFonts w:ascii="Calibri" w:eastAsia="Times New Roman" w:hAnsi="Calibri" w:cs="DejaVu Sans"/>
          <w:sz w:val="16"/>
          <w:szCs w:val="24"/>
        </w:rPr>
      </w:pPr>
      <w:r w:rsidRPr="00165719">
        <w:rPr>
          <w:rFonts w:ascii="Calibri" w:eastAsia="Times New Roman" w:hAnsi="Calibri" w:cs="DejaVu Sans"/>
          <w:b/>
          <w:bCs/>
          <w:sz w:val="28"/>
          <w:szCs w:val="44"/>
        </w:rPr>
        <w:t>Revenus prévus</w:t>
      </w:r>
    </w:p>
    <w:p w14:paraId="7C1F75D6" w14:textId="77777777" w:rsidR="00C16430" w:rsidRPr="00165719" w:rsidRDefault="00C16430" w:rsidP="00C16430">
      <w:pPr>
        <w:spacing w:line="240" w:lineRule="auto"/>
        <w:rPr>
          <w:rFonts w:ascii="Calibri" w:eastAsia="Times New Roman" w:hAnsi="Calibri" w:cs="DejaVu Sans"/>
          <w:sz w:val="20"/>
          <w:szCs w:val="24"/>
        </w:rPr>
      </w:pPr>
      <w:r w:rsidRPr="00165719">
        <w:rPr>
          <w:rFonts w:ascii="Calibri" w:eastAsia="Times New Roman" w:hAnsi="Calibri" w:cs="DejaVu Sans"/>
          <w:sz w:val="20"/>
          <w:szCs w:val="24"/>
        </w:rPr>
        <w:t>Décrivez le mieux possible les différentes sources de revenus prévus (dons, subventions, etc.), regroupez au besoin. Vous pouvez aussi brocher un budget en annexe.</w:t>
      </w:r>
    </w:p>
    <w:tbl>
      <w:tblPr>
        <w:tblStyle w:val="TableGrid"/>
        <w:tblW w:w="0" w:type="auto"/>
        <w:tblLook w:val="04A0" w:firstRow="1" w:lastRow="0" w:firstColumn="1" w:lastColumn="0" w:noHBand="0" w:noVBand="1"/>
      </w:tblPr>
      <w:tblGrid>
        <w:gridCol w:w="6717"/>
        <w:gridCol w:w="2903"/>
      </w:tblGrid>
      <w:tr w:rsidR="00C16430" w:rsidRPr="00165719" w14:paraId="2A1C333A" w14:textId="77777777" w:rsidTr="00100CDF">
        <w:trPr>
          <w:trHeight w:val="393"/>
        </w:trPr>
        <w:tc>
          <w:tcPr>
            <w:tcW w:w="6717" w:type="dxa"/>
          </w:tcPr>
          <w:p w14:paraId="5DF89D95" w14:textId="77777777" w:rsidR="00C16430" w:rsidRPr="00165719" w:rsidRDefault="00C16430" w:rsidP="009C6278">
            <w:pPr>
              <w:rPr>
                <w:rFonts w:ascii="Calibri" w:eastAsia="Times New Roman" w:hAnsi="Calibri" w:cs="DejaVu Sans"/>
                <w:sz w:val="20"/>
                <w:szCs w:val="24"/>
              </w:rPr>
            </w:pPr>
          </w:p>
        </w:tc>
        <w:tc>
          <w:tcPr>
            <w:tcW w:w="2903" w:type="dxa"/>
          </w:tcPr>
          <w:p w14:paraId="25C24D4C" w14:textId="77777777" w:rsidR="00C16430" w:rsidRPr="00165719" w:rsidRDefault="00C16430" w:rsidP="009C6278">
            <w:pPr>
              <w:rPr>
                <w:rFonts w:ascii="Calibri" w:eastAsia="Times New Roman" w:hAnsi="Calibri" w:cs="DejaVu Sans"/>
                <w:sz w:val="20"/>
                <w:szCs w:val="24"/>
              </w:rPr>
            </w:pPr>
          </w:p>
        </w:tc>
      </w:tr>
      <w:tr w:rsidR="00C16430" w:rsidRPr="00165719" w14:paraId="6A3BAB20" w14:textId="77777777" w:rsidTr="00100CDF">
        <w:trPr>
          <w:trHeight w:val="412"/>
        </w:trPr>
        <w:tc>
          <w:tcPr>
            <w:tcW w:w="6717" w:type="dxa"/>
          </w:tcPr>
          <w:p w14:paraId="16E61103" w14:textId="77777777" w:rsidR="00C16430" w:rsidRPr="00165719" w:rsidRDefault="00C16430" w:rsidP="009C6278">
            <w:pPr>
              <w:rPr>
                <w:rFonts w:ascii="Calibri" w:eastAsia="Times New Roman" w:hAnsi="Calibri" w:cs="DejaVu Sans"/>
                <w:sz w:val="20"/>
                <w:szCs w:val="24"/>
              </w:rPr>
            </w:pPr>
          </w:p>
        </w:tc>
        <w:tc>
          <w:tcPr>
            <w:tcW w:w="2903" w:type="dxa"/>
          </w:tcPr>
          <w:p w14:paraId="13276ADF" w14:textId="77777777" w:rsidR="00C16430" w:rsidRPr="00165719" w:rsidRDefault="00C16430" w:rsidP="009C6278">
            <w:pPr>
              <w:rPr>
                <w:rFonts w:ascii="Calibri" w:eastAsia="Times New Roman" w:hAnsi="Calibri" w:cs="DejaVu Sans"/>
                <w:sz w:val="20"/>
                <w:szCs w:val="24"/>
              </w:rPr>
            </w:pPr>
          </w:p>
        </w:tc>
      </w:tr>
      <w:tr w:rsidR="00C16430" w:rsidRPr="00165719" w14:paraId="761482D5" w14:textId="77777777" w:rsidTr="00100CDF">
        <w:trPr>
          <w:trHeight w:val="418"/>
        </w:trPr>
        <w:tc>
          <w:tcPr>
            <w:tcW w:w="6717" w:type="dxa"/>
          </w:tcPr>
          <w:p w14:paraId="0E20DAB9" w14:textId="77777777" w:rsidR="00C16430" w:rsidRPr="00165719" w:rsidRDefault="00C16430" w:rsidP="009C6278">
            <w:pPr>
              <w:rPr>
                <w:rFonts w:ascii="Calibri" w:eastAsia="Times New Roman" w:hAnsi="Calibri" w:cs="DejaVu Sans"/>
                <w:sz w:val="20"/>
                <w:szCs w:val="24"/>
              </w:rPr>
            </w:pPr>
          </w:p>
        </w:tc>
        <w:tc>
          <w:tcPr>
            <w:tcW w:w="2903" w:type="dxa"/>
          </w:tcPr>
          <w:p w14:paraId="1D73947F" w14:textId="77777777" w:rsidR="00C16430" w:rsidRPr="00165719" w:rsidRDefault="00C16430" w:rsidP="009C6278">
            <w:pPr>
              <w:rPr>
                <w:rFonts w:ascii="Calibri" w:eastAsia="Times New Roman" w:hAnsi="Calibri" w:cs="DejaVu Sans"/>
                <w:sz w:val="20"/>
                <w:szCs w:val="24"/>
              </w:rPr>
            </w:pPr>
          </w:p>
        </w:tc>
      </w:tr>
      <w:tr w:rsidR="00C16430" w:rsidRPr="00165719" w14:paraId="4081BA42" w14:textId="77777777" w:rsidTr="00100CDF">
        <w:trPr>
          <w:trHeight w:val="424"/>
        </w:trPr>
        <w:tc>
          <w:tcPr>
            <w:tcW w:w="6717" w:type="dxa"/>
          </w:tcPr>
          <w:p w14:paraId="0BEC1626" w14:textId="77777777" w:rsidR="00C16430" w:rsidRPr="00165719" w:rsidRDefault="00C16430" w:rsidP="009C6278">
            <w:pPr>
              <w:rPr>
                <w:rFonts w:ascii="Calibri" w:eastAsia="Times New Roman" w:hAnsi="Calibri" w:cs="DejaVu Sans"/>
                <w:sz w:val="20"/>
                <w:szCs w:val="24"/>
              </w:rPr>
            </w:pPr>
          </w:p>
        </w:tc>
        <w:tc>
          <w:tcPr>
            <w:tcW w:w="2903" w:type="dxa"/>
          </w:tcPr>
          <w:p w14:paraId="7B1A7183" w14:textId="77777777" w:rsidR="00C16430" w:rsidRPr="00165719" w:rsidRDefault="00C16430" w:rsidP="009C6278">
            <w:pPr>
              <w:rPr>
                <w:rFonts w:ascii="Calibri" w:eastAsia="Times New Roman" w:hAnsi="Calibri" w:cs="DejaVu Sans"/>
                <w:sz w:val="20"/>
                <w:szCs w:val="24"/>
              </w:rPr>
            </w:pPr>
          </w:p>
        </w:tc>
      </w:tr>
      <w:tr w:rsidR="00C16430" w:rsidRPr="00165719" w14:paraId="77312C96" w14:textId="77777777" w:rsidTr="00100CDF">
        <w:trPr>
          <w:trHeight w:val="415"/>
        </w:trPr>
        <w:tc>
          <w:tcPr>
            <w:tcW w:w="6717" w:type="dxa"/>
          </w:tcPr>
          <w:p w14:paraId="4BD33FA1" w14:textId="77777777" w:rsidR="00C16430" w:rsidRPr="00165719" w:rsidRDefault="00C16430" w:rsidP="009C6278">
            <w:pPr>
              <w:rPr>
                <w:rFonts w:ascii="Calibri" w:eastAsia="Times New Roman" w:hAnsi="Calibri" w:cs="DejaVu Sans"/>
                <w:sz w:val="20"/>
                <w:szCs w:val="24"/>
              </w:rPr>
            </w:pPr>
          </w:p>
        </w:tc>
        <w:tc>
          <w:tcPr>
            <w:tcW w:w="2903" w:type="dxa"/>
          </w:tcPr>
          <w:p w14:paraId="023CF289" w14:textId="77777777" w:rsidR="00C16430" w:rsidRPr="00165719" w:rsidRDefault="00C16430" w:rsidP="009C6278">
            <w:pPr>
              <w:rPr>
                <w:rFonts w:ascii="Calibri" w:eastAsia="Times New Roman" w:hAnsi="Calibri" w:cs="DejaVu Sans"/>
                <w:sz w:val="20"/>
                <w:szCs w:val="24"/>
              </w:rPr>
            </w:pPr>
          </w:p>
        </w:tc>
      </w:tr>
      <w:tr w:rsidR="00C16430" w:rsidRPr="00165719" w14:paraId="7CD539DE" w14:textId="77777777" w:rsidTr="00100CDF">
        <w:trPr>
          <w:trHeight w:val="408"/>
        </w:trPr>
        <w:tc>
          <w:tcPr>
            <w:tcW w:w="6717" w:type="dxa"/>
          </w:tcPr>
          <w:p w14:paraId="348866E3" w14:textId="77777777" w:rsidR="00C16430" w:rsidRPr="00165719" w:rsidRDefault="00C16430" w:rsidP="009C6278">
            <w:pPr>
              <w:rPr>
                <w:rFonts w:ascii="Calibri" w:eastAsia="Times New Roman" w:hAnsi="Calibri" w:cs="DejaVu Sans"/>
                <w:sz w:val="20"/>
                <w:szCs w:val="24"/>
              </w:rPr>
            </w:pPr>
          </w:p>
        </w:tc>
        <w:tc>
          <w:tcPr>
            <w:tcW w:w="2903" w:type="dxa"/>
          </w:tcPr>
          <w:p w14:paraId="6FDFEEB3" w14:textId="77777777" w:rsidR="00C16430" w:rsidRPr="00165719" w:rsidRDefault="00C16430" w:rsidP="009C6278">
            <w:pPr>
              <w:rPr>
                <w:rFonts w:ascii="Calibri" w:eastAsia="Times New Roman" w:hAnsi="Calibri" w:cs="DejaVu Sans"/>
                <w:sz w:val="20"/>
                <w:szCs w:val="24"/>
              </w:rPr>
            </w:pPr>
          </w:p>
        </w:tc>
      </w:tr>
      <w:tr w:rsidR="00C16430" w:rsidRPr="00165719" w14:paraId="3F4DD98B" w14:textId="77777777" w:rsidTr="00100CDF">
        <w:trPr>
          <w:trHeight w:val="426"/>
        </w:trPr>
        <w:tc>
          <w:tcPr>
            <w:tcW w:w="6717" w:type="dxa"/>
          </w:tcPr>
          <w:p w14:paraId="1C8AAE3A" w14:textId="77777777" w:rsidR="00C16430" w:rsidRPr="00165719" w:rsidRDefault="00C16430" w:rsidP="009C6278">
            <w:pPr>
              <w:rPr>
                <w:rFonts w:ascii="Calibri" w:eastAsia="Times New Roman" w:hAnsi="Calibri" w:cs="DejaVu Sans"/>
                <w:sz w:val="20"/>
                <w:szCs w:val="24"/>
              </w:rPr>
            </w:pPr>
          </w:p>
        </w:tc>
        <w:tc>
          <w:tcPr>
            <w:tcW w:w="2903" w:type="dxa"/>
          </w:tcPr>
          <w:p w14:paraId="0F4AAFFB" w14:textId="77777777" w:rsidR="00C16430" w:rsidRPr="00165719" w:rsidRDefault="00C16430" w:rsidP="009C6278">
            <w:pPr>
              <w:rPr>
                <w:rFonts w:ascii="Calibri" w:eastAsia="Times New Roman" w:hAnsi="Calibri" w:cs="DejaVu Sans"/>
                <w:sz w:val="20"/>
                <w:szCs w:val="24"/>
              </w:rPr>
            </w:pPr>
          </w:p>
        </w:tc>
      </w:tr>
      <w:tr w:rsidR="00C16430" w:rsidRPr="00165719" w14:paraId="3F9B6A87" w14:textId="77777777" w:rsidTr="00100CDF">
        <w:trPr>
          <w:trHeight w:val="418"/>
        </w:trPr>
        <w:tc>
          <w:tcPr>
            <w:tcW w:w="6717" w:type="dxa"/>
          </w:tcPr>
          <w:p w14:paraId="289F8D87" w14:textId="77777777" w:rsidR="00C16430" w:rsidRPr="00165719" w:rsidRDefault="00C16430" w:rsidP="009C6278">
            <w:pPr>
              <w:rPr>
                <w:rFonts w:ascii="Calibri" w:eastAsia="Times New Roman" w:hAnsi="Calibri" w:cs="DejaVu Sans"/>
                <w:sz w:val="20"/>
                <w:szCs w:val="24"/>
              </w:rPr>
            </w:pPr>
          </w:p>
        </w:tc>
        <w:tc>
          <w:tcPr>
            <w:tcW w:w="2903" w:type="dxa"/>
          </w:tcPr>
          <w:p w14:paraId="0C053A54" w14:textId="77777777" w:rsidR="00C16430" w:rsidRPr="00165719" w:rsidRDefault="00C16430" w:rsidP="009C6278">
            <w:pPr>
              <w:rPr>
                <w:rFonts w:ascii="Calibri" w:eastAsia="Times New Roman" w:hAnsi="Calibri" w:cs="DejaVu Sans"/>
                <w:sz w:val="20"/>
                <w:szCs w:val="24"/>
              </w:rPr>
            </w:pPr>
          </w:p>
        </w:tc>
      </w:tr>
      <w:tr w:rsidR="00C16430" w:rsidRPr="00165719" w14:paraId="2E433EE6" w14:textId="77777777" w:rsidTr="00100CDF">
        <w:trPr>
          <w:trHeight w:val="410"/>
        </w:trPr>
        <w:tc>
          <w:tcPr>
            <w:tcW w:w="6717" w:type="dxa"/>
          </w:tcPr>
          <w:p w14:paraId="485297DB" w14:textId="77777777" w:rsidR="00C16430" w:rsidRPr="00165719" w:rsidRDefault="00C16430" w:rsidP="009C6278">
            <w:pPr>
              <w:rPr>
                <w:rFonts w:ascii="Calibri" w:eastAsia="Times New Roman" w:hAnsi="Calibri" w:cs="DejaVu Sans"/>
                <w:sz w:val="20"/>
                <w:szCs w:val="24"/>
              </w:rPr>
            </w:pPr>
          </w:p>
        </w:tc>
        <w:tc>
          <w:tcPr>
            <w:tcW w:w="2903" w:type="dxa"/>
            <w:tcBorders>
              <w:bottom w:val="single" w:sz="12" w:space="0" w:color="auto"/>
            </w:tcBorders>
          </w:tcPr>
          <w:p w14:paraId="23988C18" w14:textId="77777777" w:rsidR="00C16430" w:rsidRPr="00165719" w:rsidRDefault="00C16430" w:rsidP="009C6278">
            <w:pPr>
              <w:rPr>
                <w:rFonts w:ascii="Calibri" w:eastAsia="Times New Roman" w:hAnsi="Calibri" w:cs="DejaVu Sans"/>
                <w:sz w:val="20"/>
                <w:szCs w:val="24"/>
              </w:rPr>
            </w:pPr>
          </w:p>
        </w:tc>
      </w:tr>
      <w:tr w:rsidR="00C16430" w:rsidRPr="00165719" w14:paraId="156D0205" w14:textId="77777777" w:rsidTr="00100CDF">
        <w:trPr>
          <w:trHeight w:val="416"/>
        </w:trPr>
        <w:tc>
          <w:tcPr>
            <w:tcW w:w="6717" w:type="dxa"/>
            <w:tcBorders>
              <w:right w:val="single" w:sz="12" w:space="0" w:color="auto"/>
            </w:tcBorders>
            <w:vAlign w:val="center"/>
          </w:tcPr>
          <w:p w14:paraId="64D0D0A6" w14:textId="77777777" w:rsidR="00C16430" w:rsidRPr="00165719" w:rsidRDefault="00C16430" w:rsidP="009C6278">
            <w:pPr>
              <w:rPr>
                <w:rFonts w:ascii="Calibri" w:eastAsia="Times New Roman" w:hAnsi="Calibri" w:cs="DejaVu Sans"/>
                <w:b/>
                <w:sz w:val="20"/>
                <w:szCs w:val="24"/>
              </w:rPr>
            </w:pPr>
            <w:r w:rsidRPr="00165719">
              <w:rPr>
                <w:rFonts w:ascii="Calibri" w:eastAsia="Times New Roman" w:hAnsi="Calibri" w:cs="DejaVu Sans"/>
                <w:b/>
                <w:sz w:val="20"/>
                <w:szCs w:val="24"/>
              </w:rPr>
              <w:t>Total des revenus</w:t>
            </w:r>
          </w:p>
        </w:tc>
        <w:tc>
          <w:tcPr>
            <w:tcW w:w="2903" w:type="dxa"/>
            <w:tcBorders>
              <w:top w:val="single" w:sz="12" w:space="0" w:color="auto"/>
              <w:left w:val="single" w:sz="12" w:space="0" w:color="auto"/>
              <w:bottom w:val="single" w:sz="12" w:space="0" w:color="auto"/>
              <w:right w:val="single" w:sz="12" w:space="0" w:color="auto"/>
            </w:tcBorders>
          </w:tcPr>
          <w:p w14:paraId="39E15B01" w14:textId="77777777" w:rsidR="00C16430" w:rsidRPr="00165719" w:rsidRDefault="00C16430" w:rsidP="009C6278">
            <w:pPr>
              <w:rPr>
                <w:rFonts w:ascii="Calibri" w:eastAsia="Times New Roman" w:hAnsi="Calibri" w:cs="DejaVu Sans"/>
                <w:sz w:val="20"/>
                <w:szCs w:val="24"/>
              </w:rPr>
            </w:pPr>
          </w:p>
        </w:tc>
      </w:tr>
    </w:tbl>
    <w:p w14:paraId="11F32654" w14:textId="77777777" w:rsidR="00C16430" w:rsidRPr="00165719" w:rsidRDefault="00C16430" w:rsidP="00C16430">
      <w:pPr>
        <w:spacing w:line="240" w:lineRule="auto"/>
        <w:rPr>
          <w:rFonts w:ascii="Calibri" w:eastAsia="Times New Roman" w:hAnsi="Calibri" w:cs="DejaVu Sans"/>
          <w:sz w:val="20"/>
          <w:szCs w:val="24"/>
        </w:rPr>
      </w:pPr>
    </w:p>
    <w:p w14:paraId="381213F2" w14:textId="77777777" w:rsidR="00C16430" w:rsidRPr="00165719" w:rsidRDefault="00C16430" w:rsidP="00C16430">
      <w:pPr>
        <w:spacing w:line="240" w:lineRule="auto"/>
        <w:rPr>
          <w:rFonts w:ascii="Calibri" w:eastAsia="Times New Roman" w:hAnsi="Calibri" w:cs="DejaVu Sans"/>
          <w:sz w:val="16"/>
          <w:szCs w:val="24"/>
        </w:rPr>
      </w:pPr>
      <w:r w:rsidRPr="00165719">
        <w:rPr>
          <w:rFonts w:ascii="Calibri" w:eastAsia="Times New Roman" w:hAnsi="Calibri" w:cs="DejaVu Sans"/>
          <w:b/>
          <w:bCs/>
          <w:sz w:val="28"/>
          <w:szCs w:val="44"/>
        </w:rPr>
        <w:t>Dépenses anticipées</w:t>
      </w:r>
    </w:p>
    <w:p w14:paraId="289403EE" w14:textId="77777777" w:rsidR="00C16430" w:rsidRPr="00165719" w:rsidRDefault="00C16430" w:rsidP="00C16430">
      <w:pPr>
        <w:spacing w:line="240" w:lineRule="auto"/>
        <w:rPr>
          <w:rFonts w:ascii="Calibri" w:eastAsia="Times New Roman" w:hAnsi="Calibri" w:cs="DejaVu Sans"/>
          <w:sz w:val="20"/>
          <w:szCs w:val="24"/>
        </w:rPr>
      </w:pPr>
      <w:r w:rsidRPr="00165719">
        <w:rPr>
          <w:rFonts w:ascii="Calibri" w:eastAsia="Times New Roman" w:hAnsi="Calibri" w:cs="DejaVu Sans"/>
          <w:sz w:val="20"/>
          <w:szCs w:val="24"/>
        </w:rPr>
        <w:t>Décrivez le mieux possible les différentes dépenses prévues, regroupez au besoin. Ces dépenses peuvent être variées: Location de salle, achat de matériel, impression de publication, employés, etc.</w:t>
      </w:r>
    </w:p>
    <w:tbl>
      <w:tblPr>
        <w:tblStyle w:val="TableGrid"/>
        <w:tblW w:w="0" w:type="auto"/>
        <w:tblLook w:val="04A0" w:firstRow="1" w:lastRow="0" w:firstColumn="1" w:lastColumn="0" w:noHBand="0" w:noVBand="1"/>
      </w:tblPr>
      <w:tblGrid>
        <w:gridCol w:w="6722"/>
        <w:gridCol w:w="2898"/>
      </w:tblGrid>
      <w:tr w:rsidR="00C16430" w:rsidRPr="00165719" w14:paraId="1793A924" w14:textId="77777777" w:rsidTr="009C6278">
        <w:trPr>
          <w:trHeight w:val="393"/>
        </w:trPr>
        <w:tc>
          <w:tcPr>
            <w:tcW w:w="7621" w:type="dxa"/>
          </w:tcPr>
          <w:p w14:paraId="51679335" w14:textId="77777777" w:rsidR="00C16430" w:rsidRPr="00165719" w:rsidRDefault="00C16430" w:rsidP="009C6278">
            <w:pPr>
              <w:rPr>
                <w:rFonts w:ascii="Calibri" w:eastAsia="Times New Roman" w:hAnsi="Calibri" w:cs="DejaVu Sans"/>
                <w:sz w:val="20"/>
                <w:szCs w:val="24"/>
              </w:rPr>
            </w:pPr>
          </w:p>
        </w:tc>
        <w:tc>
          <w:tcPr>
            <w:tcW w:w="3319" w:type="dxa"/>
          </w:tcPr>
          <w:p w14:paraId="0D87389D" w14:textId="77777777" w:rsidR="00C16430" w:rsidRPr="00165719" w:rsidRDefault="00C16430" w:rsidP="009C6278">
            <w:pPr>
              <w:rPr>
                <w:rFonts w:ascii="Calibri" w:eastAsia="Times New Roman" w:hAnsi="Calibri" w:cs="DejaVu Sans"/>
                <w:sz w:val="20"/>
                <w:szCs w:val="24"/>
              </w:rPr>
            </w:pPr>
          </w:p>
        </w:tc>
      </w:tr>
      <w:tr w:rsidR="00C16430" w:rsidRPr="00165719" w14:paraId="60850D64" w14:textId="77777777" w:rsidTr="009C6278">
        <w:trPr>
          <w:trHeight w:val="412"/>
        </w:trPr>
        <w:tc>
          <w:tcPr>
            <w:tcW w:w="7621" w:type="dxa"/>
          </w:tcPr>
          <w:p w14:paraId="16CC9635" w14:textId="77777777" w:rsidR="00C16430" w:rsidRPr="00165719" w:rsidRDefault="00C16430" w:rsidP="009C6278">
            <w:pPr>
              <w:rPr>
                <w:rFonts w:ascii="Calibri" w:eastAsia="Times New Roman" w:hAnsi="Calibri" w:cs="DejaVu Sans"/>
                <w:sz w:val="20"/>
                <w:szCs w:val="24"/>
              </w:rPr>
            </w:pPr>
          </w:p>
        </w:tc>
        <w:tc>
          <w:tcPr>
            <w:tcW w:w="3319" w:type="dxa"/>
          </w:tcPr>
          <w:p w14:paraId="41AB37B6" w14:textId="77777777" w:rsidR="00C16430" w:rsidRPr="00165719" w:rsidRDefault="00C16430" w:rsidP="009C6278">
            <w:pPr>
              <w:rPr>
                <w:rFonts w:ascii="Calibri" w:eastAsia="Times New Roman" w:hAnsi="Calibri" w:cs="DejaVu Sans"/>
                <w:sz w:val="20"/>
                <w:szCs w:val="24"/>
              </w:rPr>
            </w:pPr>
          </w:p>
        </w:tc>
      </w:tr>
      <w:tr w:rsidR="00C16430" w:rsidRPr="00165719" w14:paraId="14D075B0" w14:textId="77777777" w:rsidTr="009C6278">
        <w:trPr>
          <w:trHeight w:val="418"/>
        </w:trPr>
        <w:tc>
          <w:tcPr>
            <w:tcW w:w="7621" w:type="dxa"/>
          </w:tcPr>
          <w:p w14:paraId="6B5FB215" w14:textId="77777777" w:rsidR="00C16430" w:rsidRPr="00165719" w:rsidRDefault="00C16430" w:rsidP="009C6278">
            <w:pPr>
              <w:rPr>
                <w:rFonts w:ascii="Calibri" w:eastAsia="Times New Roman" w:hAnsi="Calibri" w:cs="DejaVu Sans"/>
                <w:sz w:val="20"/>
                <w:szCs w:val="24"/>
              </w:rPr>
            </w:pPr>
          </w:p>
        </w:tc>
        <w:tc>
          <w:tcPr>
            <w:tcW w:w="3319" w:type="dxa"/>
          </w:tcPr>
          <w:p w14:paraId="513FBA07" w14:textId="77777777" w:rsidR="00C16430" w:rsidRPr="00165719" w:rsidRDefault="00C16430" w:rsidP="009C6278">
            <w:pPr>
              <w:rPr>
                <w:rFonts w:ascii="Calibri" w:eastAsia="Times New Roman" w:hAnsi="Calibri" w:cs="DejaVu Sans"/>
                <w:sz w:val="20"/>
                <w:szCs w:val="24"/>
              </w:rPr>
            </w:pPr>
          </w:p>
        </w:tc>
      </w:tr>
      <w:tr w:rsidR="00C16430" w:rsidRPr="00165719" w14:paraId="7656DE36" w14:textId="77777777" w:rsidTr="009C6278">
        <w:trPr>
          <w:trHeight w:val="424"/>
        </w:trPr>
        <w:tc>
          <w:tcPr>
            <w:tcW w:w="7621" w:type="dxa"/>
          </w:tcPr>
          <w:p w14:paraId="1C3F9DEF" w14:textId="77777777" w:rsidR="00C16430" w:rsidRPr="00165719" w:rsidRDefault="00C16430" w:rsidP="009C6278">
            <w:pPr>
              <w:rPr>
                <w:rFonts w:ascii="Calibri" w:eastAsia="Times New Roman" w:hAnsi="Calibri" w:cs="DejaVu Sans"/>
                <w:sz w:val="20"/>
                <w:szCs w:val="24"/>
              </w:rPr>
            </w:pPr>
          </w:p>
        </w:tc>
        <w:tc>
          <w:tcPr>
            <w:tcW w:w="3319" w:type="dxa"/>
          </w:tcPr>
          <w:p w14:paraId="4F9A87C1" w14:textId="77777777" w:rsidR="00C16430" w:rsidRPr="00165719" w:rsidRDefault="00C16430" w:rsidP="009C6278">
            <w:pPr>
              <w:rPr>
                <w:rFonts w:ascii="Calibri" w:eastAsia="Times New Roman" w:hAnsi="Calibri" w:cs="DejaVu Sans"/>
                <w:sz w:val="20"/>
                <w:szCs w:val="24"/>
              </w:rPr>
            </w:pPr>
          </w:p>
        </w:tc>
      </w:tr>
      <w:tr w:rsidR="00C16430" w:rsidRPr="00165719" w14:paraId="6A004433" w14:textId="77777777" w:rsidTr="009C6278">
        <w:trPr>
          <w:trHeight w:val="415"/>
        </w:trPr>
        <w:tc>
          <w:tcPr>
            <w:tcW w:w="7621" w:type="dxa"/>
          </w:tcPr>
          <w:p w14:paraId="7D97BB6B" w14:textId="77777777" w:rsidR="00C16430" w:rsidRPr="00165719" w:rsidRDefault="00C16430" w:rsidP="009C6278">
            <w:pPr>
              <w:rPr>
                <w:rFonts w:ascii="Calibri" w:eastAsia="Times New Roman" w:hAnsi="Calibri" w:cs="DejaVu Sans"/>
                <w:sz w:val="20"/>
                <w:szCs w:val="24"/>
              </w:rPr>
            </w:pPr>
          </w:p>
        </w:tc>
        <w:tc>
          <w:tcPr>
            <w:tcW w:w="3319" w:type="dxa"/>
          </w:tcPr>
          <w:p w14:paraId="40FDF72D" w14:textId="77777777" w:rsidR="00C16430" w:rsidRPr="00165719" w:rsidRDefault="00C16430" w:rsidP="009C6278">
            <w:pPr>
              <w:rPr>
                <w:rFonts w:ascii="Calibri" w:eastAsia="Times New Roman" w:hAnsi="Calibri" w:cs="DejaVu Sans"/>
                <w:sz w:val="20"/>
                <w:szCs w:val="24"/>
              </w:rPr>
            </w:pPr>
          </w:p>
        </w:tc>
      </w:tr>
      <w:tr w:rsidR="00C16430" w:rsidRPr="00165719" w14:paraId="661DB2FB" w14:textId="77777777" w:rsidTr="009C6278">
        <w:trPr>
          <w:trHeight w:val="408"/>
        </w:trPr>
        <w:tc>
          <w:tcPr>
            <w:tcW w:w="7621" w:type="dxa"/>
          </w:tcPr>
          <w:p w14:paraId="274543FA" w14:textId="77777777" w:rsidR="00C16430" w:rsidRPr="00165719" w:rsidRDefault="00C16430" w:rsidP="009C6278">
            <w:pPr>
              <w:rPr>
                <w:rFonts w:ascii="Calibri" w:eastAsia="Times New Roman" w:hAnsi="Calibri" w:cs="DejaVu Sans"/>
                <w:sz w:val="20"/>
                <w:szCs w:val="24"/>
              </w:rPr>
            </w:pPr>
          </w:p>
        </w:tc>
        <w:tc>
          <w:tcPr>
            <w:tcW w:w="3319" w:type="dxa"/>
          </w:tcPr>
          <w:p w14:paraId="274D936E" w14:textId="77777777" w:rsidR="00C16430" w:rsidRPr="00165719" w:rsidRDefault="00C16430" w:rsidP="009C6278">
            <w:pPr>
              <w:rPr>
                <w:rFonts w:ascii="Calibri" w:eastAsia="Times New Roman" w:hAnsi="Calibri" w:cs="DejaVu Sans"/>
                <w:sz w:val="20"/>
                <w:szCs w:val="24"/>
              </w:rPr>
            </w:pPr>
          </w:p>
        </w:tc>
      </w:tr>
      <w:tr w:rsidR="00C16430" w:rsidRPr="00165719" w14:paraId="192C090B" w14:textId="77777777" w:rsidTr="009C6278">
        <w:trPr>
          <w:trHeight w:val="428"/>
        </w:trPr>
        <w:tc>
          <w:tcPr>
            <w:tcW w:w="7621" w:type="dxa"/>
          </w:tcPr>
          <w:p w14:paraId="1C684717" w14:textId="77777777" w:rsidR="00C16430" w:rsidRPr="00165719" w:rsidRDefault="00C16430" w:rsidP="009C6278">
            <w:pPr>
              <w:rPr>
                <w:rFonts w:ascii="Calibri" w:eastAsia="Times New Roman" w:hAnsi="Calibri" w:cs="DejaVu Sans"/>
                <w:sz w:val="20"/>
                <w:szCs w:val="24"/>
              </w:rPr>
            </w:pPr>
          </w:p>
        </w:tc>
        <w:tc>
          <w:tcPr>
            <w:tcW w:w="3319" w:type="dxa"/>
          </w:tcPr>
          <w:p w14:paraId="677BF327" w14:textId="77777777" w:rsidR="00C16430" w:rsidRPr="00165719" w:rsidRDefault="00C16430" w:rsidP="009C6278">
            <w:pPr>
              <w:rPr>
                <w:rFonts w:ascii="Calibri" w:eastAsia="Times New Roman" w:hAnsi="Calibri" w:cs="DejaVu Sans"/>
                <w:sz w:val="20"/>
                <w:szCs w:val="24"/>
              </w:rPr>
            </w:pPr>
          </w:p>
        </w:tc>
      </w:tr>
      <w:tr w:rsidR="00C16430" w:rsidRPr="00165719" w14:paraId="4503B408" w14:textId="77777777" w:rsidTr="009C6278">
        <w:trPr>
          <w:trHeight w:val="406"/>
        </w:trPr>
        <w:tc>
          <w:tcPr>
            <w:tcW w:w="7621" w:type="dxa"/>
          </w:tcPr>
          <w:p w14:paraId="4963B7B9" w14:textId="77777777" w:rsidR="00C16430" w:rsidRPr="00165719" w:rsidRDefault="00C16430" w:rsidP="009C6278">
            <w:pPr>
              <w:rPr>
                <w:rFonts w:ascii="Calibri" w:eastAsia="Times New Roman" w:hAnsi="Calibri" w:cs="DejaVu Sans"/>
                <w:sz w:val="20"/>
                <w:szCs w:val="24"/>
              </w:rPr>
            </w:pPr>
          </w:p>
        </w:tc>
        <w:tc>
          <w:tcPr>
            <w:tcW w:w="3319" w:type="dxa"/>
          </w:tcPr>
          <w:p w14:paraId="118C0E0D" w14:textId="77777777" w:rsidR="00C16430" w:rsidRPr="00165719" w:rsidRDefault="00C16430" w:rsidP="009C6278">
            <w:pPr>
              <w:rPr>
                <w:rFonts w:ascii="Calibri" w:eastAsia="Times New Roman" w:hAnsi="Calibri" w:cs="DejaVu Sans"/>
                <w:sz w:val="20"/>
                <w:szCs w:val="24"/>
              </w:rPr>
            </w:pPr>
          </w:p>
        </w:tc>
      </w:tr>
      <w:tr w:rsidR="00C16430" w:rsidRPr="00165719" w14:paraId="34D29A7F" w14:textId="77777777" w:rsidTr="009C6278">
        <w:trPr>
          <w:trHeight w:val="426"/>
        </w:trPr>
        <w:tc>
          <w:tcPr>
            <w:tcW w:w="7621" w:type="dxa"/>
          </w:tcPr>
          <w:p w14:paraId="3A1E704C" w14:textId="77777777" w:rsidR="00C16430" w:rsidRPr="00165719" w:rsidRDefault="00C16430" w:rsidP="009C6278">
            <w:pPr>
              <w:rPr>
                <w:rFonts w:ascii="Calibri" w:eastAsia="Times New Roman" w:hAnsi="Calibri" w:cs="DejaVu Sans"/>
                <w:sz w:val="20"/>
                <w:szCs w:val="24"/>
              </w:rPr>
            </w:pPr>
          </w:p>
        </w:tc>
        <w:tc>
          <w:tcPr>
            <w:tcW w:w="3319" w:type="dxa"/>
          </w:tcPr>
          <w:p w14:paraId="3CC6E1D6" w14:textId="77777777" w:rsidR="00C16430" w:rsidRPr="00165719" w:rsidRDefault="00C16430" w:rsidP="009C6278">
            <w:pPr>
              <w:rPr>
                <w:rFonts w:ascii="Calibri" w:eastAsia="Times New Roman" w:hAnsi="Calibri" w:cs="DejaVu Sans"/>
                <w:sz w:val="20"/>
                <w:szCs w:val="24"/>
              </w:rPr>
            </w:pPr>
          </w:p>
        </w:tc>
      </w:tr>
      <w:tr w:rsidR="00C16430" w:rsidRPr="00165719" w14:paraId="74C30863" w14:textId="77777777" w:rsidTr="009C6278">
        <w:trPr>
          <w:trHeight w:val="418"/>
        </w:trPr>
        <w:tc>
          <w:tcPr>
            <w:tcW w:w="7621" w:type="dxa"/>
          </w:tcPr>
          <w:p w14:paraId="0E7DC61E" w14:textId="77777777" w:rsidR="00C16430" w:rsidRPr="00165719" w:rsidRDefault="00C16430" w:rsidP="009C6278">
            <w:pPr>
              <w:rPr>
                <w:rFonts w:ascii="Calibri" w:eastAsia="Times New Roman" w:hAnsi="Calibri" w:cs="DejaVu Sans"/>
                <w:sz w:val="20"/>
                <w:szCs w:val="24"/>
              </w:rPr>
            </w:pPr>
          </w:p>
        </w:tc>
        <w:tc>
          <w:tcPr>
            <w:tcW w:w="3319" w:type="dxa"/>
          </w:tcPr>
          <w:p w14:paraId="0A26276C" w14:textId="77777777" w:rsidR="00C16430" w:rsidRPr="00165719" w:rsidRDefault="00C16430" w:rsidP="009C6278">
            <w:pPr>
              <w:rPr>
                <w:rFonts w:ascii="Calibri" w:eastAsia="Times New Roman" w:hAnsi="Calibri" w:cs="DejaVu Sans"/>
                <w:sz w:val="20"/>
                <w:szCs w:val="24"/>
              </w:rPr>
            </w:pPr>
          </w:p>
        </w:tc>
      </w:tr>
      <w:tr w:rsidR="00C16430" w:rsidRPr="00165719" w14:paraId="6B8D51B4" w14:textId="77777777" w:rsidTr="009C6278">
        <w:trPr>
          <w:trHeight w:val="410"/>
        </w:trPr>
        <w:tc>
          <w:tcPr>
            <w:tcW w:w="7621" w:type="dxa"/>
          </w:tcPr>
          <w:p w14:paraId="7925B9F8" w14:textId="77777777" w:rsidR="00C16430" w:rsidRPr="00165719" w:rsidRDefault="00C16430" w:rsidP="009C6278">
            <w:pPr>
              <w:rPr>
                <w:rFonts w:ascii="Calibri" w:eastAsia="Times New Roman" w:hAnsi="Calibri" w:cs="DejaVu Sans"/>
                <w:sz w:val="20"/>
                <w:szCs w:val="24"/>
              </w:rPr>
            </w:pPr>
          </w:p>
        </w:tc>
        <w:tc>
          <w:tcPr>
            <w:tcW w:w="3319" w:type="dxa"/>
            <w:tcBorders>
              <w:bottom w:val="single" w:sz="12" w:space="0" w:color="auto"/>
            </w:tcBorders>
          </w:tcPr>
          <w:p w14:paraId="375C509C" w14:textId="77777777" w:rsidR="00C16430" w:rsidRPr="00165719" w:rsidRDefault="00C16430" w:rsidP="009C6278">
            <w:pPr>
              <w:rPr>
                <w:rFonts w:ascii="Calibri" w:eastAsia="Times New Roman" w:hAnsi="Calibri" w:cs="DejaVu Sans"/>
                <w:sz w:val="20"/>
                <w:szCs w:val="24"/>
              </w:rPr>
            </w:pPr>
          </w:p>
        </w:tc>
      </w:tr>
      <w:tr w:rsidR="00C16430" w:rsidRPr="00165719" w14:paraId="1CC2DB5E" w14:textId="77777777" w:rsidTr="009C6278">
        <w:trPr>
          <w:trHeight w:val="416"/>
        </w:trPr>
        <w:tc>
          <w:tcPr>
            <w:tcW w:w="7621" w:type="dxa"/>
            <w:tcBorders>
              <w:right w:val="single" w:sz="12" w:space="0" w:color="auto"/>
            </w:tcBorders>
            <w:vAlign w:val="center"/>
          </w:tcPr>
          <w:p w14:paraId="278448D9" w14:textId="77777777" w:rsidR="00C16430" w:rsidRPr="00165719" w:rsidRDefault="00C16430" w:rsidP="009C6278">
            <w:pPr>
              <w:rPr>
                <w:rFonts w:ascii="Calibri" w:eastAsia="Times New Roman" w:hAnsi="Calibri" w:cs="DejaVu Sans"/>
                <w:b/>
                <w:sz w:val="20"/>
                <w:szCs w:val="24"/>
              </w:rPr>
            </w:pPr>
            <w:r w:rsidRPr="00165719">
              <w:rPr>
                <w:rFonts w:ascii="Calibri" w:eastAsia="Times New Roman" w:hAnsi="Calibri" w:cs="DejaVu Sans"/>
                <w:b/>
                <w:sz w:val="20"/>
                <w:szCs w:val="24"/>
              </w:rPr>
              <w:t>Total des dépenses</w:t>
            </w:r>
          </w:p>
        </w:tc>
        <w:tc>
          <w:tcPr>
            <w:tcW w:w="3319" w:type="dxa"/>
            <w:tcBorders>
              <w:top w:val="single" w:sz="12" w:space="0" w:color="auto"/>
              <w:left w:val="single" w:sz="12" w:space="0" w:color="auto"/>
              <w:bottom w:val="single" w:sz="12" w:space="0" w:color="auto"/>
              <w:right w:val="single" w:sz="12" w:space="0" w:color="auto"/>
            </w:tcBorders>
          </w:tcPr>
          <w:p w14:paraId="18EB7A63" w14:textId="77777777" w:rsidR="00C16430" w:rsidRPr="00165719" w:rsidRDefault="00C16430" w:rsidP="009C6278">
            <w:pPr>
              <w:rPr>
                <w:rFonts w:ascii="Calibri" w:eastAsia="Times New Roman" w:hAnsi="Calibri" w:cs="DejaVu Sans"/>
                <w:sz w:val="20"/>
                <w:szCs w:val="24"/>
              </w:rPr>
            </w:pPr>
          </w:p>
        </w:tc>
      </w:tr>
    </w:tbl>
    <w:p w14:paraId="7A666FD9" w14:textId="04C0A202" w:rsidR="00C16430" w:rsidRPr="00165719" w:rsidRDefault="00C16430" w:rsidP="00C16430">
      <w:pPr>
        <w:spacing w:after="0" w:line="240" w:lineRule="auto"/>
        <w:rPr>
          <w:rFonts w:ascii="Calibri" w:eastAsia="Times New Roman" w:hAnsi="Calibri" w:cs="DejaVu Sans"/>
          <w:szCs w:val="24"/>
        </w:rPr>
        <w:sectPr w:rsidR="00C16430" w:rsidRPr="00165719" w:rsidSect="00100CDF">
          <w:pgSz w:w="12240" w:h="15840" w:code="1"/>
          <w:pgMar w:top="1418" w:right="1418" w:bottom="1418" w:left="1418" w:header="720" w:footer="862" w:gutter="0"/>
          <w:cols w:space="720"/>
          <w:docGrid w:linePitch="299"/>
        </w:sectPr>
      </w:pPr>
    </w:p>
    <w:p w14:paraId="46DDDBB5" w14:textId="77777777" w:rsidR="00337727" w:rsidRPr="00165719" w:rsidRDefault="00337727">
      <w:pPr>
        <w:rPr>
          <w:rFonts w:ascii="Calibri" w:hAnsi="Calibri"/>
        </w:rPr>
      </w:pPr>
    </w:p>
    <w:sectPr w:rsidR="00337727" w:rsidRPr="00165719" w:rsidSect="00D25BE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DC660" w14:textId="77777777" w:rsidR="00912BF0" w:rsidRDefault="00912BF0" w:rsidP="00D25BE0">
      <w:pPr>
        <w:spacing w:after="0" w:line="240" w:lineRule="auto"/>
      </w:pPr>
      <w:r>
        <w:separator/>
      </w:r>
    </w:p>
  </w:endnote>
  <w:endnote w:type="continuationSeparator" w:id="0">
    <w:p w14:paraId="2DEB4C5E" w14:textId="77777777" w:rsidR="00912BF0" w:rsidRDefault="00912BF0" w:rsidP="00D2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DejaVu Sans">
    <w:altName w:val="Times New Roman"/>
    <w:charset w:val="01"/>
    <w:family w:val="auto"/>
    <w:pitch w:val="variable"/>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FD5B7" w14:textId="77777777" w:rsidR="00912BF0" w:rsidRDefault="00912BF0" w:rsidP="00D25BE0">
      <w:pPr>
        <w:spacing w:after="0" w:line="240" w:lineRule="auto"/>
      </w:pPr>
      <w:r>
        <w:separator/>
      </w:r>
    </w:p>
  </w:footnote>
  <w:footnote w:type="continuationSeparator" w:id="0">
    <w:p w14:paraId="5E145FC0" w14:textId="77777777" w:rsidR="00912BF0" w:rsidRDefault="00912BF0" w:rsidP="00D25B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17"/>
    <w:multiLevelType w:val="hybridMultilevel"/>
    <w:tmpl w:val="8E3C22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38"/>
    <w:rsid w:val="0007716B"/>
    <w:rsid w:val="000C6F4C"/>
    <w:rsid w:val="00100CDF"/>
    <w:rsid w:val="00165719"/>
    <w:rsid w:val="00337727"/>
    <w:rsid w:val="00432B4A"/>
    <w:rsid w:val="00466C53"/>
    <w:rsid w:val="00912BF0"/>
    <w:rsid w:val="00C16430"/>
    <w:rsid w:val="00D07138"/>
    <w:rsid w:val="00D25BE0"/>
    <w:rsid w:val="00DB789E"/>
    <w:rsid w:val="00FA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A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38"/>
    <w:rPr>
      <w:rFonts w:eastAsiaTheme="minorEastAsia"/>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138"/>
    <w:pPr>
      <w:ind w:left="720"/>
      <w:contextualSpacing/>
    </w:pPr>
  </w:style>
  <w:style w:type="character" w:customStyle="1" w:styleId="textexposedshow">
    <w:name w:val="text_exposed_show"/>
    <w:basedOn w:val="DefaultParagraphFont"/>
    <w:rsid w:val="00DB789E"/>
  </w:style>
  <w:style w:type="character" w:customStyle="1" w:styleId="apple-converted-space">
    <w:name w:val="apple-converted-space"/>
    <w:basedOn w:val="DefaultParagraphFont"/>
    <w:rsid w:val="00DB789E"/>
  </w:style>
  <w:style w:type="paragraph" w:styleId="BalloonText">
    <w:name w:val="Balloon Text"/>
    <w:basedOn w:val="Normal"/>
    <w:link w:val="BalloonTextChar"/>
    <w:uiPriority w:val="99"/>
    <w:semiHidden/>
    <w:unhideWhenUsed/>
    <w:rsid w:val="00D2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E0"/>
    <w:rPr>
      <w:rFonts w:ascii="Tahoma" w:eastAsiaTheme="minorEastAsia" w:hAnsi="Tahoma" w:cs="Tahoma"/>
      <w:sz w:val="16"/>
      <w:szCs w:val="16"/>
      <w:lang w:val="fr-CA" w:eastAsia="fr-CA"/>
    </w:rPr>
  </w:style>
  <w:style w:type="table" w:styleId="TableGrid">
    <w:name w:val="Table Grid"/>
    <w:basedOn w:val="TableNormal"/>
    <w:uiPriority w:val="59"/>
    <w:rsid w:val="00D25BE0"/>
    <w:pPr>
      <w:spacing w:after="0" w:line="240" w:lineRule="auto"/>
    </w:pPr>
    <w:rPr>
      <w:rFonts w:eastAsiaTheme="minorEastAsia"/>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5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BE0"/>
    <w:rPr>
      <w:rFonts w:eastAsiaTheme="minorEastAsia"/>
      <w:lang w:val="fr-CA" w:eastAsia="fr-CA"/>
    </w:rPr>
  </w:style>
  <w:style w:type="paragraph" w:styleId="Footer">
    <w:name w:val="footer"/>
    <w:basedOn w:val="Normal"/>
    <w:link w:val="FooterChar"/>
    <w:uiPriority w:val="99"/>
    <w:unhideWhenUsed/>
    <w:rsid w:val="00D2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BE0"/>
    <w:rPr>
      <w:rFonts w:eastAsiaTheme="minorEastAsia"/>
      <w:lang w:val="fr-CA"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38"/>
    <w:rPr>
      <w:rFonts w:eastAsiaTheme="minorEastAsia"/>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138"/>
    <w:pPr>
      <w:ind w:left="720"/>
      <w:contextualSpacing/>
    </w:pPr>
  </w:style>
  <w:style w:type="character" w:customStyle="1" w:styleId="textexposedshow">
    <w:name w:val="text_exposed_show"/>
    <w:basedOn w:val="DefaultParagraphFont"/>
    <w:rsid w:val="00DB789E"/>
  </w:style>
  <w:style w:type="character" w:customStyle="1" w:styleId="apple-converted-space">
    <w:name w:val="apple-converted-space"/>
    <w:basedOn w:val="DefaultParagraphFont"/>
    <w:rsid w:val="00DB789E"/>
  </w:style>
  <w:style w:type="paragraph" w:styleId="BalloonText">
    <w:name w:val="Balloon Text"/>
    <w:basedOn w:val="Normal"/>
    <w:link w:val="BalloonTextChar"/>
    <w:uiPriority w:val="99"/>
    <w:semiHidden/>
    <w:unhideWhenUsed/>
    <w:rsid w:val="00D2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E0"/>
    <w:rPr>
      <w:rFonts w:ascii="Tahoma" w:eastAsiaTheme="minorEastAsia" w:hAnsi="Tahoma" w:cs="Tahoma"/>
      <w:sz w:val="16"/>
      <w:szCs w:val="16"/>
      <w:lang w:val="fr-CA" w:eastAsia="fr-CA"/>
    </w:rPr>
  </w:style>
  <w:style w:type="table" w:styleId="TableGrid">
    <w:name w:val="Table Grid"/>
    <w:basedOn w:val="TableNormal"/>
    <w:uiPriority w:val="59"/>
    <w:rsid w:val="00D25BE0"/>
    <w:pPr>
      <w:spacing w:after="0" w:line="240" w:lineRule="auto"/>
    </w:pPr>
    <w:rPr>
      <w:rFonts w:eastAsiaTheme="minorEastAsia"/>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5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BE0"/>
    <w:rPr>
      <w:rFonts w:eastAsiaTheme="minorEastAsia"/>
      <w:lang w:val="fr-CA" w:eastAsia="fr-CA"/>
    </w:rPr>
  </w:style>
  <w:style w:type="paragraph" w:styleId="Footer">
    <w:name w:val="footer"/>
    <w:basedOn w:val="Normal"/>
    <w:link w:val="FooterChar"/>
    <w:uiPriority w:val="99"/>
    <w:unhideWhenUsed/>
    <w:rsid w:val="00D2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BE0"/>
    <w:rPr>
      <w:rFonts w:eastAsiaTheme="minorEastAsia"/>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vil">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4EC21-5CDF-114C-B1C9-EBA4FB63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337</Words>
  <Characters>1924</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DR</dc:creator>
  <cp:lastModifiedBy>Kevin</cp:lastModifiedBy>
  <cp:revision>7</cp:revision>
  <dcterms:created xsi:type="dcterms:W3CDTF">2015-05-28T17:42:00Z</dcterms:created>
  <dcterms:modified xsi:type="dcterms:W3CDTF">2015-09-18T18:31:00Z</dcterms:modified>
</cp:coreProperties>
</file>